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41" w:rsidRPr="00717C5E" w:rsidRDefault="009A79DA">
      <w:pPr>
        <w:jc w:val="center"/>
        <w:rPr>
          <w:szCs w:val="22"/>
        </w:rPr>
      </w:pPr>
      <w:proofErr w:type="gramStart"/>
      <w:r>
        <w:rPr>
          <w:b/>
          <w:szCs w:val="22"/>
        </w:rPr>
        <w:t>……………………………….</w:t>
      </w:r>
      <w:proofErr w:type="gramEnd"/>
      <w:r w:rsidR="00717C5E" w:rsidRPr="00717C5E">
        <w:rPr>
          <w:b/>
          <w:szCs w:val="22"/>
        </w:rPr>
        <w:t xml:space="preserve"> MESLEKİ VE TEKNİK ANADOLU LİSESİ MESLEKİ HAK VE SORUMLULUKLAR DERSİ 11.  SINIFLAR ÜNİTELENDİRİLMİŞ YILLIK DERS PLANI</w:t>
      </w: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362"/>
        <w:gridCol w:w="634"/>
        <w:gridCol w:w="498"/>
        <w:gridCol w:w="3141"/>
        <w:gridCol w:w="4091"/>
        <w:gridCol w:w="2408"/>
        <w:gridCol w:w="2185"/>
        <w:gridCol w:w="2295"/>
      </w:tblGrid>
      <w:tr w:rsidR="00EE7941" w:rsidRPr="00717C5E" w:rsidTr="00717C5E">
        <w:trPr>
          <w:cantSplit/>
          <w:trHeight w:val="1134"/>
          <w:tblHeader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AY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HAFTA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KAZANIMLAR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KONULAR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ÖĞR. ÖĞRT. YÖN. VE TEKNİKLERİ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KUL. EĞT. TEK. ARAÇ VE GEREÇLERİ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b/>
                <w:szCs w:val="22"/>
              </w:rPr>
              <w:t>DEĞERLENDİRME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szCs w:val="22"/>
              </w:rPr>
              <w:t>EYLÜL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szCs w:val="22"/>
              </w:rPr>
              <w:t>1.HAFTA(21-27)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b/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t>Müfredat programı hakkında öğrencinin bilgilenmesi Etikle ilgili kavramları tanımlayabilmesi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t xml:space="preserve">ÜNİTE I:MESLEK ETİĞİ VE İLKELERİ 1.ETİK İLKELER </w:t>
            </w:r>
            <w:proofErr w:type="gramStart"/>
            <w:r w:rsidRPr="00717C5E">
              <w:rPr>
                <w:szCs w:val="22"/>
              </w:rPr>
              <w:t>1.1</w:t>
            </w:r>
            <w:proofErr w:type="gramEnd"/>
            <w:r w:rsidRPr="00717C5E">
              <w:rPr>
                <w:szCs w:val="22"/>
              </w:rPr>
              <w:t>)-Etikle ilgili kavramlar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t xml:space="preserve">Düz Anlatım, Soru-Cevap, </w:t>
            </w:r>
            <w:proofErr w:type="spellStart"/>
            <w:proofErr w:type="gramStart"/>
            <w:r w:rsidRPr="00717C5E">
              <w:rPr>
                <w:szCs w:val="22"/>
              </w:rPr>
              <w:t>Sunum,tartışma</w:t>
            </w:r>
            <w:proofErr w:type="spellEnd"/>
            <w:proofErr w:type="gramEnd"/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2020-2021 Eğitim-Öğretim yılı başlangıcı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EYLÜL-EKİM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2.HAFTA(28-04)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Sağlık meslek etiği ilkeleri doğrultusunda etik ilkelere uygun çalışma becerilerini uygulayabilme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1.2)-Sağlık meslek etiği ilkeleri 1.2.1)-Özerkliğe saygı ilkesi( otonomi) 1.2.2)-Yararlılık ilkesi 1.2.3)-Aydınlatılmış onam ilkesi 1.2.4.)-Adalet ilkesi 1.2.5)-Dürüstlük ve doğruluk ilkesi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EKİM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3.HAFTA(05-11)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Sağlık meslek etiği ilkeleri doğrultusunda etik ilkelere uygun çalışma becerilerini uygulayabilme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1.2.6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-Sadakat/ sözünde durma ilkesi 1.2.7)-Sır saklama ilkesi 1.2.8)-Gerçeğe uyma ilkesi 1.2.9)-Sözcülük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EKİM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4.HAFTA(12-18)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Sağlık meslek etiği ilkeleri doğrultusunda etik ilkelere uygun çalışma becerilerini uygulayabilme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1.3)-Etik sorunlar ve etik karar verme </w:t>
            </w:r>
            <w:proofErr w:type="gramStart"/>
            <w:r w:rsidRPr="00717C5E">
              <w:rPr>
                <w:szCs w:val="22"/>
              </w:rPr>
              <w:t>1.4</w:t>
            </w:r>
            <w:proofErr w:type="gramEnd"/>
            <w:r w:rsidRPr="00717C5E">
              <w:rPr>
                <w:szCs w:val="22"/>
              </w:rPr>
              <w:t>)-Etik kurullar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EKİM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5.HAFTA(19-25)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Sağlık meslek etiği ilkeleri doğrultusunda etik ilkelere uygun çalışma becerilerini uygulayabilme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1.5)-Sağlık mesleği mensupları ile ilgili suç tanımları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EKİM-KASIM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6.HAFTA(26-01)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Ekip çalışmasının önemini gözeterek meslekler arası işbirliği </w:t>
            </w:r>
            <w:proofErr w:type="spellStart"/>
            <w:r w:rsidRPr="00717C5E">
              <w:rPr>
                <w:szCs w:val="22"/>
              </w:rPr>
              <w:t>yapabilmesiEkip</w:t>
            </w:r>
            <w:proofErr w:type="spellEnd"/>
            <w:r w:rsidRPr="00717C5E">
              <w:rPr>
                <w:szCs w:val="22"/>
              </w:rPr>
              <w:t xml:space="preserve"> çalışmasının önemini gözeterek meslekler arası işbirliği yapabilmesi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2)-EKİP ÇALIŞMASI </w:t>
            </w:r>
            <w:proofErr w:type="gramStart"/>
            <w:r w:rsidRPr="00717C5E">
              <w:rPr>
                <w:szCs w:val="22"/>
              </w:rPr>
              <w:t>2.1</w:t>
            </w:r>
            <w:proofErr w:type="gramEnd"/>
            <w:r w:rsidRPr="00717C5E">
              <w:rPr>
                <w:szCs w:val="22"/>
              </w:rPr>
              <w:t>)-Ekibin özellikleri 2.2)-Ekip çalışmasının önemi Ekip çalışmasının yararları Sağlık ekibinin amacı2)-EKİP ÇALIŞMASI 2.1)-Ekibin özellikleri 2.2)-Ekip çalışmasının önemi Ekip çalışmasının yararları Sağlık ekibinin amacı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Düz Anlatım, Soru-Cevap, Sunum, </w:t>
            </w:r>
            <w:proofErr w:type="spellStart"/>
            <w:r w:rsidRPr="00717C5E">
              <w:rPr>
                <w:szCs w:val="22"/>
              </w:rPr>
              <w:t>tartışmaDüz</w:t>
            </w:r>
            <w:proofErr w:type="spellEnd"/>
            <w:r w:rsidRPr="00717C5E">
              <w:rPr>
                <w:szCs w:val="22"/>
              </w:rPr>
              <w:t xml:space="preserve">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Ders kitabı Ders notları Projeksiyon </w:t>
            </w:r>
            <w:proofErr w:type="spellStart"/>
            <w:r w:rsidRPr="00717C5E">
              <w:rPr>
                <w:szCs w:val="22"/>
              </w:rPr>
              <w:t>İnternetDers</w:t>
            </w:r>
            <w:proofErr w:type="spellEnd"/>
            <w:r w:rsidRPr="00717C5E">
              <w:rPr>
                <w:szCs w:val="22"/>
              </w:rPr>
              <w:t xml:space="preserve">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Cumhuriyet Bayramı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KASIM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7.HAFTA(02-08)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Ekip çalışmasının önemini gözeterek meslekler arası işbirliği yapabilmesi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2.3)-Sağlık ekibi üyeleri ve görevleri </w:t>
            </w:r>
            <w:proofErr w:type="gramStart"/>
            <w:r w:rsidRPr="00717C5E">
              <w:rPr>
                <w:szCs w:val="22"/>
              </w:rPr>
              <w:t>2.4</w:t>
            </w:r>
            <w:proofErr w:type="gramEnd"/>
            <w:r w:rsidRPr="00717C5E">
              <w:rPr>
                <w:szCs w:val="22"/>
              </w:rPr>
              <w:t>)-Ekip çalışması için gerekli koşullar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Kızılay Haftası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lastRenderedPageBreak/>
              <w:t>KASIM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8.HAFTA(09-15)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Hasta hakları yönetmeliğine uygun olarak hasta haklarını koruyabilmesi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3.)-HASTA HAKLARI </w:t>
            </w:r>
            <w:proofErr w:type="gramStart"/>
            <w:r w:rsidRPr="00717C5E">
              <w:rPr>
                <w:szCs w:val="22"/>
              </w:rPr>
              <w:t>3.1</w:t>
            </w:r>
            <w:proofErr w:type="gramEnd"/>
            <w:r w:rsidRPr="00717C5E">
              <w:rPr>
                <w:szCs w:val="22"/>
              </w:rPr>
              <w:t>)-Dünyada ve Türkiye’de hasta hakları gelişimi 3.2)-Hasta hakları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Atatürk Haftası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KASIM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9.HAFTA(23-29)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ÜNİTE II-SAĞLIK HİZMETLERİ VE PERSONEL YÖNETİMİ </w:t>
            </w:r>
            <w:proofErr w:type="gramStart"/>
            <w:r w:rsidRPr="00717C5E">
              <w:rPr>
                <w:szCs w:val="22"/>
              </w:rPr>
              <w:t>1.1</w:t>
            </w:r>
            <w:proofErr w:type="gramEnd"/>
            <w:r w:rsidRPr="00717C5E">
              <w:rPr>
                <w:szCs w:val="22"/>
              </w:rPr>
              <w:t>)-Sağlık hizmetlerinin tanımı 1.2)-Sağlık hizmetlerinin sınıflandırılması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Öğretmenler Günü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KASIM-ARALIK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10.HAFTA(30-06)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1.2.1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-Koruyucu sağlık hizmetleri 1.1.1)-Kişiye yönelik olan koruyucu sağlık hizmetleri 1.2.1.2)-Çevreye yönelik hizmetler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Dünya Engelliler Günü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ARALIK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11.HAFTA(07-13)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1.2.2)-Tedavi edici sağlık hizmetleri 1.2.3.)-</w:t>
            </w:r>
            <w:proofErr w:type="spellStart"/>
            <w:r w:rsidRPr="00717C5E">
              <w:rPr>
                <w:szCs w:val="22"/>
              </w:rPr>
              <w:t>Rehabilite</w:t>
            </w:r>
            <w:proofErr w:type="spellEnd"/>
            <w:r w:rsidRPr="00717C5E">
              <w:rPr>
                <w:szCs w:val="22"/>
              </w:rPr>
              <w:t xml:space="preserve"> edici sağlık hizmetleri 1.2.3.1)-Tıbbi </w:t>
            </w:r>
            <w:proofErr w:type="gramStart"/>
            <w:r w:rsidRPr="00717C5E">
              <w:rPr>
                <w:szCs w:val="22"/>
              </w:rPr>
              <w:t>rehabilitasyon</w:t>
            </w:r>
            <w:proofErr w:type="gramEnd"/>
            <w:r w:rsidRPr="00717C5E">
              <w:rPr>
                <w:szCs w:val="22"/>
              </w:rPr>
              <w:t xml:space="preserve"> 1.2.3.2)-Sosyal rehabilitasyon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ARALIK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12.HAFTA(14-20)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1.3)-Sağlık hizmeti veren kurumlar 1.3.1)Sağlık bakanlığının görevleri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ARALIK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13.HAFTA(21-27)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1.3.1.1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Sağlık bakanlığının hizmet birimleri Sağlık bakanlığı hizmet şeması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ARALIK-OCAK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14.HAFTA(28-03)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1.2)-Sağlık Bakanlığına bağlı kuruluşlar Türkiye halk sağlığı kurumları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Yılbaşı Tatili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OCAK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15.HAFTA(04-10)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Türkiye kamu hastaneleri kurumu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lastRenderedPageBreak/>
              <w:t>OCAK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16.HAFTA(11-17)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Türkiye ilaç ve tıbbi cihaz kurumu Türkiye hudut ve sahiller sağlık genel müdürlüğü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OCAK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17.HAFTA(18-24)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1.3.2)-Sağlık Bakanlığı Taşra Teşkilatı </w:t>
            </w:r>
            <w:proofErr w:type="gramStart"/>
            <w:r w:rsidRPr="00717C5E">
              <w:rPr>
                <w:szCs w:val="22"/>
              </w:rPr>
              <w:t>!.</w:t>
            </w:r>
            <w:proofErr w:type="gramEnd"/>
            <w:r w:rsidRPr="00717C5E">
              <w:rPr>
                <w:szCs w:val="22"/>
              </w:rPr>
              <w:t>3.2.1)-İl ve İlçe sağlık müdürlüklerinin yetki ve sorumlulukları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ŞUBAT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18.HAFTA(08-14)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1.3.2.2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 xml:space="preserve">-Türkiye halk sağlığı kurumu taşra teşkilatı hizmet birimleri Toplum sağlığı merkezleri Halk sağlığı </w:t>
            </w:r>
            <w:proofErr w:type="spellStart"/>
            <w:r w:rsidRPr="00717C5E">
              <w:rPr>
                <w:szCs w:val="22"/>
              </w:rPr>
              <w:t>labaratuvarları</w:t>
            </w:r>
            <w:proofErr w:type="spellEnd"/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İkinci Yarıyıl Başlangıcı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ŞUBAT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19.HAFTA(15-21)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1.4)-Sağlık hizmeti veren </w:t>
            </w:r>
            <w:proofErr w:type="gramStart"/>
            <w:r w:rsidRPr="00717C5E">
              <w:rPr>
                <w:szCs w:val="22"/>
              </w:rPr>
              <w:t>uluslar arası</w:t>
            </w:r>
            <w:proofErr w:type="gramEnd"/>
            <w:r w:rsidRPr="00717C5E">
              <w:rPr>
                <w:szCs w:val="22"/>
              </w:rPr>
              <w:t xml:space="preserve"> kurumlar 1.4.1)-Dünya Sağlık Örgütü(DSÖ) 1.4.2)Birleşmiş Milletler Çocuk Yardım Fonu(UNICEF)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ŞUBAT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20.HAFTA(22-28)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Ülkemizde verilen sağlık hizmetlerini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1.5)-Sağlık hizmeti veren ulusal kurumlar 1.5.1)-Kızılay 1.5.2)-UMKE(Ulusal Medikal Kurtarma Ekibi)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MART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21.HAFTA(01-07)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Dfsdlk</w:t>
            </w:r>
            <w:proofErr w:type="spellEnd"/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1.6)-Sağlık Hizmetlerinin işleyişi 1.6.1)-Sağlık evi 1.6.2)-Aile Hekimliği ve Aile Sağlığı Merkezi 1.6.3)-KETEM (Kanser erken teşhis, tarama ve eğitim merkezi) birimi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MART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22.HAFTA(08-14)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Dfsdlk</w:t>
            </w:r>
            <w:proofErr w:type="spellEnd"/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1.6.4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-AÇSAP (Ana çocuk sağlığı ve aile planlaması) birimi 1.6.5)-Dispanserler 1.6.6)-Toplum sağlığı merkezi ve toplum sağlığı birimi 1.6.7)-Hastaneler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İstiklâl Marşı’nın Kabulü ve Mehmet Akif Ersoy’u Anma Günü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lastRenderedPageBreak/>
              <w:t>MART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23.HAFTA(15-21)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Sağlık hizmeti veren personelin görev ve sorumluluklarını ayırt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2.SAĞLIK HİZMETİ VEREN PERSONEL </w:t>
            </w:r>
            <w:proofErr w:type="gramStart"/>
            <w:r w:rsidRPr="00717C5E">
              <w:rPr>
                <w:szCs w:val="22"/>
              </w:rPr>
              <w:t>2.1</w:t>
            </w:r>
            <w:proofErr w:type="gramEnd"/>
            <w:r w:rsidRPr="00717C5E">
              <w:rPr>
                <w:szCs w:val="22"/>
              </w:rPr>
              <w:t>)-Sağlık hizmeti veren meslek mensuplarının uyması gereken kriterler 2.2)-Bazı sağlık meslek mensuplarının iş ve görev tanımları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Şehitler Günü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MART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24.HAFTA(22-28)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MESLEKİ MEVZUAT VE MOBBİNG 1.Mesleki kanun ve yönetmelikler </w:t>
            </w:r>
            <w:proofErr w:type="gramStart"/>
            <w:r w:rsidRPr="00717C5E">
              <w:rPr>
                <w:szCs w:val="22"/>
              </w:rPr>
              <w:t>1.1</w:t>
            </w:r>
            <w:proofErr w:type="gramEnd"/>
            <w:r w:rsidRPr="00717C5E">
              <w:rPr>
                <w:szCs w:val="22"/>
              </w:rPr>
              <w:t>)-Mevzuat ile ilgili kavramlar 1.1.1)-Anayasa 1.1.2)-Kanun 1.1.3)-Kanun hükmünde kararname (KHK) 1.1.4)-</w:t>
            </w:r>
            <w:proofErr w:type="spellStart"/>
            <w:r w:rsidRPr="00717C5E">
              <w:rPr>
                <w:szCs w:val="22"/>
              </w:rPr>
              <w:t>Uluslarası</w:t>
            </w:r>
            <w:proofErr w:type="spellEnd"/>
            <w:r w:rsidRPr="00717C5E">
              <w:rPr>
                <w:szCs w:val="22"/>
              </w:rPr>
              <w:t xml:space="preserve"> antlaşmalar 1.1.5)-Tüzükler 1.1.6)-Yönetmelikler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MART-NİSAN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25.HAFTA(29-04)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1.2)-Memurun hak ve sorumlulukları 1.2.1)-Sadakat 1.2.2)-Tarafsızlık ve devlete bağlılık 1.2.3)-Davranış ve işbirliği 1.2.4)-Yurt dışında davranış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NİSAN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26.HAFTA(05-11)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1.2.5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 xml:space="preserve">-Amir </w:t>
            </w:r>
            <w:proofErr w:type="spellStart"/>
            <w:r w:rsidRPr="00717C5E">
              <w:rPr>
                <w:szCs w:val="22"/>
              </w:rPr>
              <w:t>durumanda</w:t>
            </w:r>
            <w:proofErr w:type="spellEnd"/>
            <w:r w:rsidRPr="00717C5E">
              <w:rPr>
                <w:szCs w:val="22"/>
              </w:rPr>
              <w:t xml:space="preserve"> olan devlet memurlarının görev ve sorumlulukları 1.2.6)-Amirine karşı sorumluluk 1.2.7)-Kişisel sorumluluk ve zarar 1.2.8)-Kişilerin uğradıkları zararlar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NİSAN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27.HAFTA(19-25)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1.2.10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-Basına bilgi veya demeç verme 1.2.11)-Resmi belge, araç ve gereçlerin yetki verilen mahaller dışına çıkarılmaması ve iadesi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23 Nisan Ulusal Egemenlik ve Çocuk Bayramı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NİSAN-MAYIS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28.HAFTA(26-02)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1.3)-Mesleğin görev yetki ve sorumlulukları 1.3.1)-Hemşire yardımcısı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1 Mayıs İşçi Bayramı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MAYIS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29.HAFTA(03-09)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1.3.2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-Ebe yardımcısı 1.3.3)-Sağlık bakım teknisyeni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lastRenderedPageBreak/>
              <w:t>MAYIS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30.HAFTA(10-16)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Meslekikanun</w:t>
            </w:r>
            <w:proofErr w:type="spellEnd"/>
            <w:r w:rsidRPr="00717C5E">
              <w:rPr>
                <w:szCs w:val="22"/>
              </w:rPr>
              <w:t xml:space="preserve"> ve yönetmelikleri bilerek mesleki sorumluluklarını yerine getirebilmesi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1.3.2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-Ebe yardımcısı 1.3.3)-Sağlık bakım teknisyeni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MAYIS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31.HAFTA(17-23)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Mobbingde</w:t>
            </w:r>
            <w:proofErr w:type="spellEnd"/>
            <w:r w:rsidRPr="00717C5E">
              <w:rPr>
                <w:szCs w:val="22"/>
              </w:rPr>
              <w:t xml:space="preserve"> yapılacakları ayırt edebilmesi ve </w:t>
            </w:r>
            <w:proofErr w:type="spellStart"/>
            <w:r w:rsidRPr="00717C5E">
              <w:rPr>
                <w:szCs w:val="22"/>
              </w:rPr>
              <w:t>mobbingle</w:t>
            </w:r>
            <w:proofErr w:type="spellEnd"/>
            <w:r w:rsidRPr="00717C5E">
              <w:rPr>
                <w:szCs w:val="22"/>
              </w:rPr>
              <w:t xml:space="preserve"> mücadele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2.MOBBİNG İLE MÜCADELE </w:t>
            </w:r>
            <w:proofErr w:type="gramStart"/>
            <w:r w:rsidRPr="00717C5E">
              <w:rPr>
                <w:szCs w:val="22"/>
              </w:rPr>
              <w:t>2.1</w:t>
            </w:r>
            <w:proofErr w:type="gramEnd"/>
            <w:r w:rsidRPr="00717C5E">
              <w:rPr>
                <w:szCs w:val="22"/>
              </w:rPr>
              <w:t>)-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ile ilgili kavramlar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b/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19 Mayıs Atatürk’ü Anma Gençlik ve Spor Bayramı</w:t>
            </w: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MAYIS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32.HAFTA(24-30)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Mobbingde</w:t>
            </w:r>
            <w:proofErr w:type="spellEnd"/>
            <w:r w:rsidRPr="00717C5E">
              <w:rPr>
                <w:szCs w:val="22"/>
              </w:rPr>
              <w:t xml:space="preserve"> yapılacakları ayırt edebilmesi ve </w:t>
            </w:r>
            <w:proofErr w:type="spellStart"/>
            <w:r w:rsidRPr="00717C5E">
              <w:rPr>
                <w:szCs w:val="22"/>
              </w:rPr>
              <w:t>mobbingle</w:t>
            </w:r>
            <w:proofErr w:type="spellEnd"/>
            <w:r w:rsidRPr="00717C5E">
              <w:rPr>
                <w:szCs w:val="22"/>
              </w:rPr>
              <w:t xml:space="preserve"> mücadele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 xml:space="preserve">2.2)- 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çeşitleri </w:t>
            </w:r>
            <w:proofErr w:type="gramStart"/>
            <w:r w:rsidRPr="00717C5E">
              <w:rPr>
                <w:szCs w:val="22"/>
              </w:rPr>
              <w:t>2.3</w:t>
            </w:r>
            <w:proofErr w:type="gramEnd"/>
            <w:r w:rsidRPr="00717C5E">
              <w:rPr>
                <w:szCs w:val="22"/>
              </w:rPr>
              <w:t>)-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nedenleri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MAYIS-HAZİRAN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33.HAFTA(31-06)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Mobbingde</w:t>
            </w:r>
            <w:proofErr w:type="spellEnd"/>
            <w:r w:rsidRPr="00717C5E">
              <w:rPr>
                <w:szCs w:val="22"/>
              </w:rPr>
              <w:t xml:space="preserve"> yapılacakları ayırt edebilmesi ve </w:t>
            </w:r>
            <w:proofErr w:type="spellStart"/>
            <w:r w:rsidRPr="00717C5E">
              <w:rPr>
                <w:szCs w:val="22"/>
              </w:rPr>
              <w:t>mobbingle</w:t>
            </w:r>
            <w:proofErr w:type="spellEnd"/>
            <w:r w:rsidRPr="00717C5E">
              <w:rPr>
                <w:szCs w:val="22"/>
              </w:rPr>
              <w:t xml:space="preserve"> mücadele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2.4)-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sayılabilecek koşullar </w:t>
            </w:r>
            <w:proofErr w:type="gramStart"/>
            <w:r w:rsidRPr="00717C5E">
              <w:rPr>
                <w:szCs w:val="22"/>
              </w:rPr>
              <w:t>2.5</w:t>
            </w:r>
            <w:proofErr w:type="gramEnd"/>
            <w:r w:rsidRPr="00717C5E">
              <w:rPr>
                <w:szCs w:val="22"/>
              </w:rPr>
              <w:t>)-</w:t>
            </w:r>
            <w:proofErr w:type="spellStart"/>
            <w:r w:rsidRPr="00717C5E">
              <w:rPr>
                <w:szCs w:val="22"/>
              </w:rPr>
              <w:t>Mobbingin</w:t>
            </w:r>
            <w:proofErr w:type="spellEnd"/>
            <w:r w:rsidRPr="00717C5E">
              <w:rPr>
                <w:szCs w:val="22"/>
              </w:rPr>
              <w:t xml:space="preserve"> genel belirtileri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HAZİRAN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34.HAFTA(07-13)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Mobbingde</w:t>
            </w:r>
            <w:proofErr w:type="spellEnd"/>
            <w:r w:rsidRPr="00717C5E">
              <w:rPr>
                <w:szCs w:val="22"/>
              </w:rPr>
              <w:t xml:space="preserve"> yapılacakları ayırt edebilmesi ve </w:t>
            </w:r>
            <w:proofErr w:type="spellStart"/>
            <w:r w:rsidRPr="00717C5E">
              <w:rPr>
                <w:szCs w:val="22"/>
              </w:rPr>
              <w:t>mobbingle</w:t>
            </w:r>
            <w:proofErr w:type="spellEnd"/>
            <w:r w:rsidRPr="00717C5E">
              <w:rPr>
                <w:szCs w:val="22"/>
              </w:rPr>
              <w:t xml:space="preserve"> mücadele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2.5.1</w:t>
            </w:r>
            <w:proofErr w:type="gramStart"/>
            <w:r w:rsidRPr="00717C5E">
              <w:rPr>
                <w:szCs w:val="22"/>
              </w:rPr>
              <w:t>)</w:t>
            </w:r>
            <w:proofErr w:type="gramEnd"/>
            <w:r w:rsidRPr="00717C5E">
              <w:rPr>
                <w:szCs w:val="22"/>
              </w:rPr>
              <w:t>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(Psikolojik şiddet)’in davranışsal belirtileri 2.5.2)-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(Psikolojik şiddet)’in fizyolojik belirtileri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EE7941">
            <w:pPr>
              <w:rPr>
                <w:szCs w:val="22"/>
              </w:rPr>
            </w:pPr>
          </w:p>
        </w:tc>
      </w:tr>
      <w:tr w:rsidR="00EE7941" w:rsidRPr="00717C5E" w:rsidTr="00717C5E">
        <w:trPr>
          <w:cantSplit/>
          <w:trHeight w:val="1134"/>
        </w:trPr>
        <w:tc>
          <w:tcPr>
            <w:tcW w:w="116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HAZİRAN</w:t>
            </w:r>
          </w:p>
        </w:tc>
        <w:tc>
          <w:tcPr>
            <w:tcW w:w="203" w:type="pct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35.HAFTA(14-20)</w:t>
            </w:r>
          </w:p>
        </w:tc>
        <w:tc>
          <w:tcPr>
            <w:tcW w:w="498" w:type="dxa"/>
            <w:textDirection w:val="btLr"/>
          </w:tcPr>
          <w:p w:rsidR="00EE7941" w:rsidRPr="00717C5E" w:rsidRDefault="00717C5E">
            <w:pPr>
              <w:ind w:left="113" w:right="113"/>
              <w:jc w:val="center"/>
              <w:rPr>
                <w:szCs w:val="22"/>
              </w:rPr>
            </w:pPr>
            <w:r w:rsidRPr="00717C5E">
              <w:rPr>
                <w:szCs w:val="22"/>
              </w:rPr>
              <w:t>2 SAAT</w:t>
            </w:r>
          </w:p>
        </w:tc>
        <w:tc>
          <w:tcPr>
            <w:tcW w:w="314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proofErr w:type="spellStart"/>
            <w:r w:rsidRPr="00717C5E">
              <w:rPr>
                <w:szCs w:val="22"/>
              </w:rPr>
              <w:t>Mobbingde</w:t>
            </w:r>
            <w:proofErr w:type="spellEnd"/>
            <w:r w:rsidRPr="00717C5E">
              <w:rPr>
                <w:szCs w:val="22"/>
              </w:rPr>
              <w:t xml:space="preserve"> yapılacakları ayırt edebilmesi ve </w:t>
            </w:r>
            <w:proofErr w:type="spellStart"/>
            <w:r w:rsidRPr="00717C5E">
              <w:rPr>
                <w:szCs w:val="22"/>
              </w:rPr>
              <w:t>mobbingle</w:t>
            </w:r>
            <w:proofErr w:type="spellEnd"/>
            <w:r w:rsidRPr="00717C5E">
              <w:rPr>
                <w:szCs w:val="22"/>
              </w:rPr>
              <w:t xml:space="preserve"> mücadele edebilmesi</w:t>
            </w:r>
          </w:p>
        </w:tc>
        <w:tc>
          <w:tcPr>
            <w:tcW w:w="4091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2.6)-</w:t>
            </w:r>
            <w:proofErr w:type="spellStart"/>
            <w:r w:rsidRPr="00717C5E">
              <w:rPr>
                <w:szCs w:val="22"/>
              </w:rPr>
              <w:t>Mobbing</w:t>
            </w:r>
            <w:proofErr w:type="spellEnd"/>
            <w:r w:rsidRPr="00717C5E">
              <w:rPr>
                <w:szCs w:val="22"/>
              </w:rPr>
              <w:t xml:space="preserve"> karşısında yapılacaklar 2.6.1)-Bireysel mücadele önerileri 2.6.2)-Kurumsal mücadele önerileri </w:t>
            </w:r>
            <w:proofErr w:type="gramStart"/>
            <w:r w:rsidRPr="00717C5E">
              <w:rPr>
                <w:szCs w:val="22"/>
              </w:rPr>
              <w:t>2.7</w:t>
            </w:r>
            <w:proofErr w:type="gramEnd"/>
            <w:r w:rsidRPr="00717C5E">
              <w:rPr>
                <w:szCs w:val="22"/>
              </w:rPr>
              <w:t>)-Sağlık çalışanlarının maruz kaldığı şiddet türleri 2.8)-Sağlık çalışanlarının şiddetten korunması 2.9)-Beyaz kodu</w:t>
            </w:r>
          </w:p>
        </w:tc>
        <w:tc>
          <w:tcPr>
            <w:tcW w:w="2408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Düz Anlatım, Soru-Cevap, Sunum, tartışma</w:t>
            </w:r>
          </w:p>
        </w:tc>
        <w:tc>
          <w:tcPr>
            <w:tcW w:w="218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t>Ders kitabı Ders notları Projeksiyon İnternet</w:t>
            </w:r>
          </w:p>
        </w:tc>
        <w:tc>
          <w:tcPr>
            <w:tcW w:w="2295" w:type="dxa"/>
            <w:vAlign w:val="center"/>
          </w:tcPr>
          <w:p w:rsidR="00EE7941" w:rsidRPr="00717C5E" w:rsidRDefault="00717C5E">
            <w:pPr>
              <w:rPr>
                <w:szCs w:val="22"/>
              </w:rPr>
            </w:pPr>
            <w:r w:rsidRPr="00717C5E">
              <w:rPr>
                <w:szCs w:val="22"/>
              </w:rPr>
              <w:br/>
            </w:r>
            <w:r w:rsidRPr="00717C5E">
              <w:rPr>
                <w:b/>
                <w:szCs w:val="22"/>
              </w:rPr>
              <w:t>Ders Yılının Sona ermesi</w:t>
            </w:r>
          </w:p>
        </w:tc>
      </w:tr>
    </w:tbl>
    <w:p w:rsidR="00717C5E" w:rsidRDefault="00717C5E" w:rsidP="00717C5E">
      <w:pPr>
        <w:rPr>
          <w:b/>
          <w:szCs w:val="22"/>
        </w:rPr>
      </w:pPr>
      <w:r w:rsidRPr="00717C5E">
        <w:rPr>
          <w:b/>
          <w:szCs w:val="22"/>
        </w:rPr>
        <w:t xml:space="preserve">Bu yıllık plan T.C. Milli Eğitim Bakanlığı Talim ve Terbiye Kurulu Başkanlığının yayınladığı öğretim programı esas alınarak </w:t>
      </w:r>
      <w:proofErr w:type="spellStart"/>
      <w:r w:rsidRPr="00717C5E">
        <w:rPr>
          <w:b/>
          <w:szCs w:val="22"/>
        </w:rPr>
        <w:t>yapılmıstır</w:t>
      </w:r>
      <w:proofErr w:type="spellEnd"/>
      <w:r w:rsidRPr="00717C5E">
        <w:rPr>
          <w:b/>
          <w:szCs w:val="22"/>
        </w:rPr>
        <w:t>. Bu yıllık planda toplam eğitim öğretim haftası 35 haftadır.</w:t>
      </w:r>
    </w:p>
    <w:p w:rsidR="009A79DA" w:rsidRPr="00717C5E" w:rsidRDefault="009A79DA" w:rsidP="00717C5E">
      <w:pPr>
        <w:rPr>
          <w:b/>
          <w:szCs w:val="22"/>
        </w:rPr>
      </w:pPr>
      <w:r>
        <w:rPr>
          <w:b/>
          <w:szCs w:val="22"/>
        </w:rPr>
        <w:fldChar w:fldCharType="begin"/>
      </w:r>
      <w:r>
        <w:rPr>
          <w:b/>
          <w:szCs w:val="22"/>
        </w:rPr>
        <w:instrText xml:space="preserve"> HYPERLINK "http://soruindir.net/" </w:instrText>
      </w:r>
      <w:r>
        <w:rPr>
          <w:b/>
          <w:szCs w:val="22"/>
        </w:rPr>
      </w:r>
      <w:r>
        <w:rPr>
          <w:b/>
          <w:szCs w:val="22"/>
        </w:rPr>
        <w:fldChar w:fldCharType="separate"/>
      </w:r>
      <w:r w:rsidRPr="009A79DA">
        <w:rPr>
          <w:rStyle w:val="Kpr"/>
          <w:b/>
          <w:szCs w:val="22"/>
        </w:rPr>
        <w:t>http://soruindir.net/</w:t>
      </w:r>
      <w:r>
        <w:rPr>
          <w:b/>
          <w:szCs w:val="22"/>
        </w:rPr>
        <w:fldChar w:fldCharType="end"/>
      </w:r>
      <w:bookmarkStart w:id="0" w:name="_GoBack"/>
      <w:bookmarkEnd w:id="0"/>
    </w:p>
    <w:p w:rsidR="00717C5E" w:rsidRPr="00717C5E" w:rsidRDefault="009A79DA" w:rsidP="00717C5E">
      <w:pPr>
        <w:rPr>
          <w:b/>
          <w:szCs w:val="22"/>
        </w:rPr>
      </w:pPr>
      <w:proofErr w:type="gramStart"/>
      <w:r>
        <w:rPr>
          <w:b/>
          <w:szCs w:val="22"/>
        </w:rPr>
        <w:t>…………………………………</w:t>
      </w:r>
      <w:proofErr w:type="gramEnd"/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  <w:t xml:space="preserve">         </w:t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r w:rsidR="00717C5E" w:rsidRPr="00717C5E">
        <w:rPr>
          <w:b/>
          <w:szCs w:val="22"/>
        </w:rPr>
        <w:tab/>
      </w:r>
      <w:proofErr w:type="gramStart"/>
      <w:r>
        <w:rPr>
          <w:b/>
          <w:szCs w:val="22"/>
        </w:rPr>
        <w:t>……………………..</w:t>
      </w:r>
      <w:proofErr w:type="gramEnd"/>
    </w:p>
    <w:p w:rsidR="00717C5E" w:rsidRPr="00717C5E" w:rsidRDefault="00717C5E" w:rsidP="00717C5E">
      <w:pPr>
        <w:rPr>
          <w:szCs w:val="22"/>
        </w:rPr>
      </w:pPr>
      <w:r w:rsidRPr="00717C5E">
        <w:rPr>
          <w:b/>
          <w:szCs w:val="22"/>
        </w:rPr>
        <w:t>Sağlık H. Alan Öğretmeni</w:t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</w:r>
      <w:r w:rsidRPr="00717C5E">
        <w:rPr>
          <w:b/>
          <w:szCs w:val="22"/>
        </w:rPr>
        <w:tab/>
        <w:t>Okul Müdürü</w:t>
      </w:r>
    </w:p>
    <w:p w:rsidR="00717C5E" w:rsidRPr="00717C5E" w:rsidRDefault="00717C5E">
      <w:pPr>
        <w:rPr>
          <w:szCs w:val="22"/>
        </w:rPr>
      </w:pPr>
    </w:p>
    <w:sectPr w:rsidR="00717C5E" w:rsidRPr="00717C5E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41"/>
    <w:rsid w:val="00717C5E"/>
    <w:rsid w:val="009A79DA"/>
    <w:rsid w:val="00A27A09"/>
    <w:rsid w:val="00EE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</cp:revision>
  <dcterms:created xsi:type="dcterms:W3CDTF">2020-09-18T06:01:00Z</dcterms:created>
  <dcterms:modified xsi:type="dcterms:W3CDTF">2020-09-18T06:01:00Z</dcterms:modified>
</cp:coreProperties>
</file>