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D9B" w:rsidRPr="00E72280" w:rsidTr="001C69DC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ÇOCUK DÜNYASI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160"/>
        <w:gridCol w:w="3611"/>
        <w:gridCol w:w="3596"/>
      </w:tblGrid>
      <w:tr w:rsidR="00700D9B" w:rsidRPr="00E72280" w:rsidTr="00700D9B">
        <w:trPr>
          <w:trHeight w:val="4547"/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T.2.2.2. Hazırlıksız konuşmalar yapar.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T.2.3.1. Okuma materyallerindeki temel bölümleri tanır.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T.2.3.6. Okuma stratejilerini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7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32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51730D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ARKADAŞIM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PAPİ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Okuma materyallerindeki içindekiler ve sözlük bölümleri tanıtılarak işlevlerine değinilir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  <w:tr w:rsidR="00700D9B" w:rsidRPr="00E72280" w:rsidTr="00700D9B">
        <w:trPr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D9B" w:rsidRPr="00E72280" w:rsidTr="00700D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00D9B" w:rsidRPr="00E72280" w:rsidTr="00700D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        Okul Müdürü    </w:t>
      </w: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D9B" w:rsidRPr="00E72280" w:rsidTr="001C69DC">
        <w:trPr>
          <w:cantSplit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ÇOCUK DÜNYASI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160"/>
        <w:gridCol w:w="3611"/>
        <w:gridCol w:w="3596"/>
      </w:tblGrid>
      <w:tr w:rsidR="00700D9B" w:rsidRPr="00E72280" w:rsidTr="00700D9B">
        <w:trPr>
          <w:trHeight w:val="4366"/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T.2.2.2. Hazırlıksız konuşmalar yapar.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T.2.3.7. Görselden/görsellerden hareketle bilmediği kelimeleri ve anlamlarını tahmin eder.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jc w:val="center"/>
        </w:trPr>
        <w:tc>
          <w:tcPr>
            <w:tcW w:w="2821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7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329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PARAŞÜTLE OYNAMAK ÇOK EĞLENCELİ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anlatılmasına dikkat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  <w:tr w:rsidR="00700D9B" w:rsidRPr="00E72280" w:rsidTr="00700D9B">
        <w:trPr>
          <w:jc w:val="center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D9B" w:rsidRPr="00E72280" w:rsidTr="00700D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00D9B" w:rsidRPr="00E72280" w:rsidTr="00700D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ÇOCUK DÜNYASI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4547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T.2.1.3. Dinlediği/izlediği metni anlatır.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T.2.1.5. Dinlediklerine/izlediklerine yönelik sorulara cevap verir.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T.2.1.6. Dinlediklerine/izlediklerine farklı başlıklar önerir.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T.2.2.2. Hazırlıksız konuşmalar yapar.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T.2.3.3. Vurgu, tonlama ve telaffuza dikkat ederek okur.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T.2.3.4. Şiir okur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T.2.3.9. Kelimelerin eş anlamlılarını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T.2.3.13. Okuduğu metnin konusunu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T.2.3.14. Okuduğu metinle ilgili soruları cevaplar.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Örneklerle desteklenerek düzyazı ve şiir hakkında kısa bilgi verilir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UÇURTMA TEKERLEMESİ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yazdıklarını  harf  hatası,  hece  eksikliği  ile  yazım  ve  noktalama  kuralları  açısından  gözden geçirmeleri ve düzenlemeleri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4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1- </w:t>
            </w: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ÇOCUK DÜNYASI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382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T.2.1.4. Dinlediklerinin/izlediklerinin konusunu belirler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Olay, şahıs, varlık kadrosu ve mekâna yönelik sorular (ne, kim, nerede) yöneltilir.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T.2.2.3. Çerçevesi belirli bir konu hakkında konuşur.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2.3.2. Noktalama işaretlerine dikkat ederek okur.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AFERİN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 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tanıdıkları kişiler, bildikleri yerler ve yaşadıkları olaylar hakkında konuşmalar yapmaları sağlanır.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 yazdıklarını  harf  hatası,  hece  eksikliği  ile  yazım  ve  noktalama  kuralları  açısından  gözden geçirmeleri ve düzenlemeleri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</w:t>
      </w: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5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MÜCADELE VE ATATÜRK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3545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T.2.1.9. Konuşmacının sözlü olmayan mesajlarını kavrar.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T.2.3.12. Okuduklarını ana hatlarıyla anlatır.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T.2.4.1. Anlamlı ve kurallı cümleler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T.2.4.12. Yazma çalışmaları yapar.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T.2.4.13. Soru ekini kuralına uygun yazar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ŞEHİT MEHMET KAMİL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Öğrenciler, dikkatlerini dinlediklerine/ 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*Olayların oluş sırasına göre anlatılmasına dikkat edilir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 yazdıklarını  harf  hatası,  hece  eksikliği  ile  yazım  ve  noktalama  kuralları  açısından  gözden geçirmeleri ve düzenlemeleri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 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 xml:space="preserve"> 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6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MÜCADELE VE ATATÜRK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3545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T.2.2.4. Konuşma stratejilerini uygular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T.2.3.3. Vurgu, tonlama ve telaffuza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T.2.3.4. Şiir okur.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T.2.3.11. Görsellerden hareketle okuyacağı metnin konusunu tahmin eder.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T.2.4.7. Yazdıklarının içeriğine uygun başlık belirler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T.2.4.12. Yazma çalışmaları yapar.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ÖNCE ATATÜRK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*Öğrencilere  kısa  şiir  ve  İstiklâl  Marşı’nın  ilk  iki  kıtasını  okuma  ve  ezberleme  ezberleme çalışmaları -zorlamamak kaydıyla-  yaptırılır.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 yazdıklarını  harf  hatası,  hece  eksikliği  ile  yazım  ve  noktalama  kuralları  açısından  gözden geçirmeleri ve düzenlemeleri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yazdıklarını sınıf içinde okumaları, okul veya sınıf panosunda sergilemeleri için teşvik edilir. Öğrencilere yazdıklarını sınıf içinde okumaları konusunda ısrar edilmemelidir.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51730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7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MÜCADELE VE ATATÜRK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T.2.1.9. Konuşmacının sözlü olmayan mesajlarını kavrar.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T.2.3.11. Görsellerden hareketle okuyacağı metnin konusunu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ÇANAKKALE'DEN SONRA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8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2- </w:t>
            </w: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MİLLİ MÜCADELE VE ATATÜRK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969"/>
        <w:gridCol w:w="3644"/>
      </w:tblGrid>
      <w:tr w:rsidR="00700D9B" w:rsidRPr="00E72280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T.2.1.4. Dinlediklerinin/izlediklerinin konusunu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T.2.1.7. Sözlü yönergeleri uygular.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T.2.1.9. Konuşmacının sözlü olmayan mesajlarını kavrar.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T.2.3.10. Görsellerle ilgili soruları cevaplar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T.2.3.12. Okuduklarını ana hatlarıyla anlatır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ALİ VE AYŞE İLE İSTİKLAL MARŞI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anlatılmasına dikkat edilir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Sınıf Öğretmeni                                                                                                                       Okul Müdürü         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9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 ERDEMLERİMİZ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827"/>
        <w:gridCol w:w="3786"/>
      </w:tblGrid>
      <w:tr w:rsidR="00700D9B" w:rsidRPr="00E72280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T.2.1.8. Dinleme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T.2.2.4. Konuşma stratejilerini uygular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T.2.3.6. Okuma stratejilerini uygular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T.2.3.9. Kelimelerin eş anlamlılarını tahmin eder.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T.2.3.11. Görsellerden hareketle okuyacağı metnin konusunu tahmin eder. 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T.2.3.12. Okuduklarını ana hatlarıyla anlatır.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T.2..3. Kısa metinler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T.2.4.5. Yazılarını görsel unsurlarla destekler.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CİMRİNİN KEDİSİ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10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3-ERDEMLERİMİZ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615"/>
        <w:gridCol w:w="3998"/>
      </w:tblGrid>
      <w:tr w:rsidR="00700D9B" w:rsidRPr="00E72280" w:rsidTr="00700D9B">
        <w:trPr>
          <w:trHeight w:val="3403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T.2.1.8. Dinleme stratejilerini uygular.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T.2.1.9. Konuşmacının sözlü olmayan mesajlarını kavrar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T..2.3.2. Noktalama işaretlerine dikkat ederek okur.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T.2.3.5. Farklı yazı karakterleri ile yazılmış yazıları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T.2.3.6. Okuma stratejilerini uygular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T.2.3.13. Okuduğu metnin konusunu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T.2.4.3. Kısa metinler yazar.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T.2.4.13. Soru ekini kuralına uygun yazar.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DOSTLARIMIZ VARSA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11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3-ERDEMLERİMİZ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459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T.2.1.6. Dinlediklerine/izlediklerine farklı başlıklar önerir.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T.2.3.4. Şiir okur. 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YAŞLI KADIN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Öğrencilere  kısa  şiir  ve  İstiklâl  Marşı’nın  ilk  iki  kıtasını  okuma  ve  ezberleme  ezberleme  çalışmaları  -zorlamamak kaydıyla- yaptırılır.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12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3-ERDEMLERİMİZ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T.2.1.5. Dinlediklerine/izlediklerine yönelik sorulara cevap verir.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T.2.1.6. Dinlediklerine/izlediklerine farklı başlıklar önerir.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T.2.4.2. Şiir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T.2.4.14. Yazma stratejilerini uygular.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ÇOCUKLAR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13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4-MİLLİ KÜLTÜRÜMÜZ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T.2.1.6. Dinlediklerine/izlediklerine farklı başlıklar önerir.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T.2.3.5. Farklı yazı karakterleri ile yazılmış yazıları okur.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T.2.3.10. Görsellerle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T.2.4.10. Yazdıklarını düzenler.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T.2.4.11. Yazdıklarını paylaşır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YERLİ MALLARI TUTUM HAFTASI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yazdıklarını sınıf içinde okumaları, okul veya sınıf panosunda sergilemeleri için teşvik edilir.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14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4-MİLLİ KÜLTÜRÜMÜZ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T.2.2.1. Kelimeleri anlamlarına uygun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T.2.2.2. Hazırlıksız konuşmalar yapar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T.2.3.8. Kelimelerin zıt anlamlılarını tahmin eder.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T.2.3.11. Görsellerden hareketle okuyacağı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T.2.4.3. Kısa metinler yazar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T.2.4.5. Yazılarını görsel unsurlarla destekler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KIZ KULESİ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374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 yazdıklarını  harf  hatası,  hece  eksikliği  ile  yazım  ve  noktalama  kuralları  açısından  gözden geçirmeleri ve düzenlemeleri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15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4-MİLLİ KÜLTÜRÜMÜZ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T.2.1.4. Dinlediklerinin/izlediklerinin konusunu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T.2.3.4. Şiir okur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T.2.3.16. Metin türlerini tanır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T.2.4.2. Şiir yazar.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T.2.4.5. Yazılarını görsel unsurlarla destekler.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T.2.4.9. Harfler, kelimeler ve cümleler arasında uygun boşluklar bırakır.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T.2.4.10. Yazdıklarını düzenler.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BİRİ VAR Kİ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Öğrencilere  kısa  şiir  ve  İstiklâl  Marşı’nın  ilk  iki  kıtasını  okuma  ve  ezberleme  ezberleme  çalışmaları  -zorlamamak kaydıyla- yaptırılır.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 yazdıklarını  harf  hatası,  hece  eksikliği  ile  yazım  ve  noktalama  kuralları  açısından  gözden geçirmeleri ve düzenlemeleri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16-17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4-MİLLİ KÜLTÜRÜMÜZ     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T.2.1.1. Görselden/görsellerden hareketle dinleyeceği/izleyeceği metnin konusunu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T.2.1.6. Dinlediklerine/izlediklerine farklı başlıklar önerir.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T.2.1.7. Sözlü yönergeleri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T.2.4.7. Yazdıklarının içeriğine uygun başlık belirler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Cs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T.2.4.11. Yazdıklarını paylaşır.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HOCA NASREDDİN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*Öğrenciler yazdıklarını sınıf içinde okumaları, okul veya sınıf panosunda sergilemeleri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Öğrencilere yazdıklarını sınıf içinde okumaları konusunda ısrar edilmemelidir.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18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5-DOĞA VE EVREN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T.2.1.5. Dinlediklerine/izlediklerine yönelik sorulara cevap verir.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T.2.2.3. Çerçevesi belirli bir konu hakkında konuşur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T.2.3.6. Okuma stratejilerini uygular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T.2.3.11. Görsellerden hareketle okuyacağı metnin konusunu tahmin eder T 2.3.12. Okuduklarını ana hatlarıyla anlatır.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T.2.3.13. Okuduğu metnin konusunu belirler.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T.2.3.16. Metin türlerini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T.2.3.17. Okuduğu metindeki hikâye unsurlarını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T.2.3.18. Yazılı yönergeleri kavrar.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T.2.4.12. Yazma çalışmaları yapar.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T.2.4.14. Yazma stratejilerini uygular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PAPATYA VE GELİNCİK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*Metnin şahıs ve varlık kadrosu unsurlarına değinilir.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19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5-DOĞA VE EVREN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T.2.3.10. Görsellerle ilgili soruları cevaplar. T.2.3.11. Görsellerden hareketle okuyacağı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T.2.3.16. Metin türlerini tanır.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MUHTEŞEM GÜNEŞ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Örneklerle desteklenerek düzyazı ve şiir hakkında kısa bilgi verilir.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20-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21.Hafta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5-DOĞA VE EVREN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T.2.2.1. Kelimeleri anlamlarına uygun kullanır.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T.2.3.11. Görsellerden hareketle okuyacağı metnin konusunu tahmin eder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T.2.3.14. Okuduğu metinle ilgili soruları cevaplar.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T.2.4.4. Kısa yönergeler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KÜÇÜK PENGUEN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basit yemek tarifi ile çocuk oyunu yönergeleri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22.Hafta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5-DOĞA VE EVREN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T.2.1.1. Görselden/görsellerden hareketle dinleyeceği/izleyeceği metnin konusunu tahmin eder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T.2.1.4. Dinlediklerinin/izlediklerinin konusunu belirler.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T.2.1.7. Sözlü yönergeleri uygular. </w:t>
            </w: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T.2.4.2. Şiir yazar.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ORMANLAR ( 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2123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700D9B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23.Hafta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6-VATANDAŞLIK BİLİNCİ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T.2.1.2. Dinlediklerinde /izlediklerinde geçen olayların gelişimi ve sonucu hakkında tahminde bulunur.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T.2.1.3. Dinlediği/izlediği metni anlatır.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T.2.2.1. Kelimeleri anlamlarına uygun kullanır.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T.2.3.11. Görsellerden hareketle okuyacağı metnin konusunu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T.2.3.14. Okuduğu metinle ilgili soruları cevaplar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T.2.3.18. Yazılı yönergeleri kavrar.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T.2.4.4. Kısa yönergeler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T.2.4.13. Soru ekini kuralına uygun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T.2.4.14. Yazma stratejilerini uygular.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SEPETİMDEKİ DOMATESLER NEREDEN GELDİ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*Olayların oluş sırasına göre anlatılmasına dikkat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basit yemek tarifi ile çocuk oyunu yönergeleri yazmaları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24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6-VATANDAŞLIK BİLİNCİ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T.2.1.5. Dinlediklerine/izlediklerine yönelik sorulara cevap verir.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T.2.3.10. Görsellerle ilgili soruları cevaplar.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T.2.3.13. Okuduğu metnin konusunu belirler.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T.2.4.1. Anlamlı ve kurallı cümleler yazar.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T.2.4.6. Formları yönergelerine uygun doldurur.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T.2.4.8. Büyük harf ve noktalama işaretlerini uygun yerlerde kullanır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T.2.4.10. Yazdıklarını düzenler.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TRAFİK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*Kimlik bilgilerini (adı, soyadı, doğum yeri, doğum tarihi vb.) içeren formları doldurmaları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*Öğrencilerin yazdıklarını  harf  hatası,  hece  eksikliği  ile  yazım  ve  noktalama  kuralları  açısından  gözden geçirmeleri ve düzenlemeleri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25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6-VATANDAŞLIK BİLİNCİ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T.2.1.3. Dinlediği/izlediği metni anlatır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hareketle bilmediği kelimeleri ve anlamlarını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T.2.3.8. Kelimelerin zıt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T.2.3.9. Kelimelerin eş anlamlılarını tahmin eder.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T.2.3.15. Okuduğu metnin içeriğine uygun başlık/başlıklar belirler.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T.2.4.12. Yazma çalışmaları yapar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ÇİFTÇİ İLE OĞULLARI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26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6-VATANDAŞLIK BİLİNCİ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T.2.1.4. Dinlediklerinin/ izlediklerinin konusunu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T.2.1.5. Dinlediklerine/izlediklerine yönelik sorulara cevap verir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T.2.1.7. Sözlü yönergeleri uygular.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T.2.2.4. Konuşma stratejilerini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T.2.3.7. Görselden/görsellerden hareketle bilmediği kelimeleri ve anlamlarını tahmin eder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PARA NEDİR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27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SAĞLIK VE SPOR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T.2.1.5. Dinlediklerine/izlediklerine yönelik sorulara cevap verir . T.2.1.5. Dinlediklerine/izlediklerine yönelik sorulara cevap verir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T.2.2.3. Çerçevesi belirli bir konu hakkında konuşur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T.2.3.5. Farklı yazı karakterleri ile yazılmış yazıları okur.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T.2.3.6. Okuma stratejilerini uygular. 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T.2.3.12. Okuduklarını ana hatlarıyla anlatır.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T.2.3.13. Okuduğu metnin konusunu belirler.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T.2.3.14. Okuduğu metinle ilgili soruları cevaplar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T.2.3.15. Okuduğu metnin içeriğine uygun başlık/başlıklar belirler.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T.2.3.17. Okuduğu metindeki hikâye unsurlarını belirler.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T.2.3.19. Şekil, sembol ve işaretlerin anlamlarını kavrar.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T.2.4.14. Yazma stratejilerini uygular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SELİN VE PELİN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Olay, şahıs, varlık kadrosu ve mekâna yönelik sorular (ne, kim, nerede) yöneltilir.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1730D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28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SAĞLIK VE SPOR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T.2.2.3. Çerçevesi belirli bir konu hakkında konuşur.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T.2.3.1. Okuma materyallerindeki temel bölümleri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T.2.3.7. Görselden/görsellerden hareketle bilmediği kelimeleri ve anlamlarını tahmin eder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T.2.3.14. Okuduğu metinle ilgili soruları cevaplar.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T.2.4.6. Formları yönergelerine uygun doldurur.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GERÇEK BİR MESLEK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*Öğrencilerin  tanıdıkları  kişiler,  bildikleri  yerler  ve  yaşadıkları  olaylar  hakkında  konuşmalar  yapmaları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*Kimlik bilgilerini (adı, soyadı, doğum yeri, doğum tarihi vb.) içeren formları doldurmaları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5C6C8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29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SAĞLIK VE SPOR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T.2.2.3. Çerçevesi belirli bir konu hakkında konuşur.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T.2.3.1. Okuma materyallerindeki temel bölümleri tanır.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T.2.3.5. Farklı yazı karakterleri ile yazılmış yazıları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T.2.3.7. Görselden/görsellerden hareketle bilmediği kelimeleri ve anlamlarını tahmin eder.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T.2.3.8. Kelimelerin zıt anlamlılarını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T.2.3.15. Okuduğu metnin içeriğine uygun başlık/başlıklar belirler.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T.2.4.2 Şiir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T.2.4.6. Formları yönergelerine uygun doldurur.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SPORCU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* Öğrencilerin  tanıdıkları  kişiler,  bildikleri  yerler  ve  yaşadıkları  olaylar  hakkında  konuşmalar  yapmaları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*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Kimlik bilgilerini (adı, soyadı, doğum yeri, doğum tarihi vb.) içeren formları doldurmaları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30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7- SAĞLIK VE SPOR 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T.2.1.7. Sözlü yönergeleri uygular.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T.2.3.19. Şekil, sembol ve işaretlerin anlamlarını kavrar.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T.2.4.9. Harfler, kelimeler ve cümleler arasında uygun boşluklar bırakır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NE YEMELİSİNİZ (DİNLEME METNİ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31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VE TEKNOLOJİ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T.2.1.7. Sözlü yönergeleri uygular.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T.2.1.8. Dinleme stratejilerini uygular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T.2.2.1. Kelimeleri anlamlarına uygun kullanır.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T.2.3.6. Okuma stratejilerini uygular.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T.2.3.9. Kelimelerin eş anlamlılarını tahmin eder.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T.2.3.14. Okuduğu metinle ilgili soruları cevaplar.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T.2.3.15. Okuduğu metnin içeriğine uygun başlık/başlıklar belirler.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T.2.3.16. Metin türlerini tanır. Örneklerle desteklenerek düzyazı ve şiir hakkında kısa bilgi verilir.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  <w:t>T.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2.4.3. Kısa metinler yazar.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T.2.4.6. Formları yönergelerine uygun doldurur.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T.2.4.9. Harfler, kelimeler ve cümleler arasında uygun boşluklar bırakır.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ATAKAN TELEVİZYON SEYRETMEK İSTİYOR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*Örneklerle desteklenerek düzyazı ve şiir hakkında kısa bilgi verilir.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Kartpostal ve/veya tebrik kartı yazdırılır.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 günlük tutmaları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Olayları oluş sırasına göre yazmaları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Kimlik bilgilerini (adı, soyadı, doğum yeri, doğum tarihi vb.) içeren formları doldurmaları sağlanır.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1C69DC" w:rsidRDefault="001C69DC" w:rsidP="001C69D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1C69DC" w:rsidRPr="00E72280" w:rsidRDefault="001C69DC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1C69DC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32</w:t>
      </w:r>
      <w:r w:rsidR="00700D9B" w:rsidRPr="001C69DC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1C69DC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1C69DC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1C69DC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VE TEKNOLOJİ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T.2.3.6. Okuma stratejilerini uygular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BARDAKTAN TELEFON YAPMA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3958E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3958EE" w:rsidRPr="00E72280" w:rsidRDefault="003958EE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3958EE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33</w:t>
      </w:r>
      <w:r w:rsidR="00700D9B"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:rsidTr="003958EE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3958EE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VE TEKNOLOJİ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T.2.1.7. Sözlü yönergeleri uygular.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T.2.1.8. Dinleme stratejilerini uygular.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T.2.3.2. Noktalama işaretlerine dikkat ederek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T.2.3.6. Okuma stratejilerini uygular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T.2.3.8. Kelimelerin zıt anlamlılarını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T.2.3.18. Yazılı yönergeleri kavrar.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T.2.3.19. Şekil, sembol ve işaretlerin anlamlarını kavrar.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T.2.4.3. Kısa metinler yazar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T.2.4.5. Yazılarını görsel unsurlarla destekler.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kullanır.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BARDAKTAN TELEFON YAPMA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*Görsellerle desteklenerek kısa ve basit yemek tarifleri ile çocuk oyunları yönergelerinden faydalanılır.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*Geri dönüşüm işaretleri ve özel gereksinimli bireylere yönelik semboller üzerinde durulur.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3958E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3958EE" w:rsidRPr="00E72280" w:rsidRDefault="003958EE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3958EE" w:rsidRDefault="005C6C87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34</w:t>
      </w:r>
      <w:r w:rsidR="00700D9B"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E72280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00D9B" w:rsidRPr="00E72280" w:rsidTr="003958EE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3958EE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VE TEKNOLOJİ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331"/>
        <w:gridCol w:w="4282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T.2.1.9. Konuşmacının sözlü olmayan mesajlarını kavrar.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T.2.2.1. Kelimeleri anlamlarına uygun kullanır.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T.2.3.2. Noktalama işaretlerine dikkat ederek okur.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T.2.3.3. Vurgu, tonlama ve telaffuza dikkat ederek okur.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T.2.3.4. Şiir okur.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T.2.3.5. Farklı yazı karakterleri ile yazılmış yazıları okur. </w:t>
            </w:r>
          </w:p>
        </w:tc>
        <w:tc>
          <w:tcPr>
            <w:tcW w:w="4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T.2.3.7. Görselden/görsellerden hareketle bilmediği kelimeleri ve anlamlarını tahmin eder.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T.2.3.10. Görsellerle ilgili soruları cevaplar.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T.2.3.19. Şekil, sembol ve işaretlerin anlamlarını kavrar.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T.2.4.6. Formları yönergelerine uygun doldurur.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 xml:space="preserve">T.2.4.7. Yazdıklarının içeriğine uygun başlık belirler.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T.2.4.8. Büyük harf ve noktalama işaretlerini uygun yerlerde kullanır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Düşünme, anlama, sıralama,  sınıflama,  sorgulama,  ilişki kurma,  analiz sentez  yapma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TEKNOLOJİ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Öğrenciler konuşmalarında yeni öğrendikleri kelimeleri kullanmaları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a) Resimli sözlük, sözlük, kelime haritası, kelime kartları ve benzer araçlardan yararlanılır.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Öğrencilerin yeni öğrendikleri kelime ve kelime gruplarından sözlük oluşturmaları sağlanır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Kimlik bilgilerini (adı, soyadı, doğum yeri, doğum tarihi vb.) içeren formları doldurmaları sağlanır..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*a)  Büyük  harflerin  adres  yazımında,  bayram  isimleri  (Cumhuriyet  Bayramı,  Kurban  Bayramı  vb.)  ve tarihlerin (29 Mayıs 1453 vb.) yazımında kullanıldığı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Nokta, virgül, ünlem, soru işareti, kısa çizgi, konuşma çizgisi ve kesme işaretlerinin yaygın kullanılan işlevleri üzerinde durulur.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E72280" w:rsidRDefault="00E72280" w:rsidP="003958E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Default="00700D9B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lastRenderedPageBreak/>
        <w:t>TÜRKÇE DERSİ GÜNLÜK PLAN</w:t>
      </w:r>
    </w:p>
    <w:p w:rsidR="003958EE" w:rsidRPr="00E72280" w:rsidRDefault="003958EE" w:rsidP="00700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3958EE" w:rsidRDefault="001E28BC" w:rsidP="00E72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</w:pPr>
      <w:r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35</w:t>
      </w:r>
      <w:r w:rsidR="00700D9B" w:rsidRPr="003958EE"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tr-TR"/>
        </w:rPr>
        <w:t>.Hafta</w:t>
      </w: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BÖLÜM I:</w:t>
      </w:r>
    </w:p>
    <w:tbl>
      <w:tblPr>
        <w:tblW w:w="0" w:type="auto"/>
        <w:jc w:val="center"/>
        <w:tblInd w:w="-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8"/>
        <w:gridCol w:w="7610"/>
      </w:tblGrid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61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spacing w:after="0" w:line="2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00D9B" w:rsidRPr="00E72280" w:rsidTr="003958EE">
        <w:trPr>
          <w:cantSplit/>
          <w:trHeight w:val="325"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TÜRKÇE</w:t>
            </w:r>
          </w:p>
        </w:tc>
      </w:tr>
      <w:tr w:rsidR="00700D9B" w:rsidRPr="00E72280" w:rsidTr="003958EE">
        <w:trPr>
          <w:cantSplit/>
          <w:trHeight w:val="225"/>
          <w:jc w:val="center"/>
        </w:trPr>
        <w:tc>
          <w:tcPr>
            <w:tcW w:w="250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700D9B" w:rsidRPr="00E72280" w:rsidTr="003958EE">
        <w:trPr>
          <w:cantSplit/>
          <w:jc w:val="center"/>
        </w:trPr>
        <w:tc>
          <w:tcPr>
            <w:tcW w:w="250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700D9B" w:rsidRPr="00E72280" w:rsidRDefault="00700D9B" w:rsidP="00700D9B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TEMA NO/ TEMA ADI</w:t>
            </w:r>
          </w:p>
        </w:tc>
        <w:tc>
          <w:tcPr>
            <w:tcW w:w="761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700D9B" w:rsidRPr="00E72280" w:rsidRDefault="00700D9B" w:rsidP="00700D9B">
            <w:pPr>
              <w:tabs>
                <w:tab w:val="left" w:pos="284"/>
              </w:tabs>
              <w:spacing w:after="0" w:line="240" w:lineRule="exac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BİLİM VE TEKNOLOJİ</w:t>
            </w:r>
          </w:p>
        </w:tc>
      </w:tr>
    </w:tbl>
    <w:p w:rsidR="00700D9B" w:rsidRPr="00E72280" w:rsidRDefault="00700D9B" w:rsidP="00700D9B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2"/>
        <w:gridCol w:w="3473"/>
        <w:gridCol w:w="4140"/>
      </w:tblGrid>
      <w:tr w:rsidR="00700D9B" w:rsidRPr="00E72280" w:rsidTr="00700D9B">
        <w:trPr>
          <w:trHeight w:val="3261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BECERİ ALANI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VE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KAZANIMLAR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T.2.1. DİNLEME/İZLEME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T.2.1.1. Görselden/görsellerden hareketle dinleyeceği/izleyeceği metnin konusunu tahmin eder.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T.2.1.2. Dinlediklerinde /izlediklerinde geçen olayların gelişimi ve sonucu hakkında tahminde bulunur. 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T.2.1.3. Dinlediği/izlediği metni anlatır.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:rsidR="00700D9B" w:rsidRPr="00E72280" w:rsidRDefault="00700D9B" w:rsidP="00700D9B">
            <w:pPr>
              <w:spacing w:after="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T.2.1.5. Dinlediklerine/izlediklerine yönelik sorulara cevap verir.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br/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T.2.1.7. Sözlü yönergeleri uygular.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T.2.1.8. Dinleme stratejilerini uygular.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T.2.2. KONUŞMA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T.2.2.2. Hazırlıksız konuşmalar yapar.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T.2.3. OKUMA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T.2.3.10. Görsellerle ilgili soruları cevaplar.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T.2.3.19. Şekil, sembol ve işaretlerin anlamlarını kavrar. 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T.2.4. YAZMA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T.2.4.1. Anlamlı ve kurallı cümleler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T.2.4.4. Kısa yönergeler yazar.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T.2.4.5. Yazılarını görsel unsurlarla destekler.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T.2.4.7. Yazdıklarının içeriğine uygun başlık belirler. 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T.2.4.9. Harfler, kelimeler ve cümleler arasında uygun boşluklar bırakır</w:t>
            </w: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>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T.2.4.10. Yazdıklarını düzenler.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T.2.4.11. Yazdıklarını paylaşır.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T.2.4.12. Yazma çalışmaları yapar.</w:t>
            </w:r>
          </w:p>
        </w:tc>
      </w:tr>
      <w:tr w:rsidR="00700D9B" w:rsidRPr="00E72280" w:rsidTr="00700D9B">
        <w:trPr>
          <w:trHeight w:val="558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ÖĞRENME-ÖĞRETME YÖNTEM </w:t>
            </w:r>
          </w:p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VE TEKNİKLERİ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Sunuş yolu, alıştırma ile öğretim, soru-cevap, dramatizasyon, tartışma, katılımla öğretim, yaparak yaşayarak öğrenme vb.</w:t>
            </w:r>
          </w:p>
        </w:tc>
      </w:tr>
      <w:tr w:rsidR="00700D9B" w:rsidRPr="00E72280" w:rsidTr="00700D9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Sınıf, ders kitabı, konularla ilgili tablo, şema ve görseller, görsel iletişi araçları</w:t>
            </w:r>
          </w:p>
        </w:tc>
      </w:tr>
      <w:tr w:rsidR="00700D9B" w:rsidRPr="00E72280" w:rsidTr="00700D9B">
        <w:trPr>
          <w:trHeight w:val="65"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KAZANDIRILMAK İSTENEN KİŞİSEL NİTELİKLER 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Düşünme, anlama, sıralama,  sınıflama,  sorgulama,  ilişki kurma,  analiz </w:t>
            </w:r>
            <w:r w:rsidR="00DB3D0A"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sentez yapma</w:t>
            </w: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ve  değerlendirme, Türkçeyi doğru, güzel ve etkili kullanma.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251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METİN</w:t>
            </w:r>
          </w:p>
        </w:tc>
        <w:tc>
          <w:tcPr>
            <w:tcW w:w="7613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KARA KUTU(DİNLEME METNİ)</w:t>
            </w:r>
          </w:p>
        </w:tc>
      </w:tr>
      <w:tr w:rsidR="00700D9B" w:rsidRPr="00E72280" w:rsidTr="00700D9B">
        <w:trPr>
          <w:cantSplit/>
          <w:jc w:val="center"/>
        </w:trPr>
        <w:tc>
          <w:tcPr>
            <w:tcW w:w="1012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ETKİNLİK SÜRECİ</w:t>
            </w:r>
          </w:p>
        </w:tc>
      </w:tr>
      <w:tr w:rsidR="00700D9B" w:rsidRPr="00E72280" w:rsidTr="00700D9B">
        <w:trPr>
          <w:cantSplit/>
          <w:trHeight w:val="1957"/>
          <w:jc w:val="center"/>
        </w:trPr>
        <w:tc>
          <w:tcPr>
            <w:tcW w:w="10125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* *Olayların oluş sırasına göre anlatılması sağlanır.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*a) Beden dili hakkında kısa bilgi verilir. Öğrenciler konuşmalarında beden dilini etkili kullanmaları için teşvik edilir.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b)  Konuşmalarda  nezaket  kurallarına  uymanın  (yerinde  hitap  ifadeleri  kullanma,  göz  teması  kurma, işitilebilir ses tonuyla, konu dışına çıkmadan, kelimeleri doğru telaffuz ederek konuşma) önemi hatırlatılır.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a) Nezaket kurallarına (söz kesmeden dinleme, söz alma, dinleyiciyi izleme ve göz teması kurma) uygun dinlemenin önemi hatırlatılır.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Öğrenciler, dikkatlerini dinlediklerine/izlediklerine yoğunlaştırmaları için teşvik edilir.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Calibri" w:eastAsia="Calibri" w:hAnsi="Calibri" w:cs="Times New Roman"/>
                <w:sz w:val="16"/>
                <w:szCs w:val="16"/>
              </w:rPr>
              <w:t xml:space="preserve">* </w:t>
            </w: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a) Dikte, bakarak ve serbest yazma çalışmaları yaptırılır.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b) Yazma düzenine, sayfanın tamamının kullanılmasına ve temizliğine dikkat edilmesi gerektiği vurgulanır.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III</w:t>
      </w:r>
    </w:p>
    <w:tbl>
      <w:tblPr>
        <w:tblW w:w="101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3"/>
        <w:gridCol w:w="7637"/>
      </w:tblGrid>
      <w:tr w:rsidR="00700D9B" w:rsidRPr="00E72280" w:rsidTr="00700D9B">
        <w:trPr>
          <w:jc w:val="center"/>
        </w:trPr>
        <w:tc>
          <w:tcPr>
            <w:tcW w:w="2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keepNext/>
              <w:spacing w:after="0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Ölçme-Değerlendirme: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63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sz w:val="16"/>
                <w:szCs w:val="16"/>
              </w:rPr>
              <w:t>- Gözlem formları,Çalışma yaprakları, Sözlü anlatım, Görselleştirme,  Rol yapma, Çalışma dosyası, Bireysel değerlendirme formları kullanılarak ölçme ve değerlendirmeler yapılır.</w:t>
            </w:r>
          </w:p>
          <w:p w:rsidR="00700D9B" w:rsidRPr="00E72280" w:rsidRDefault="00700D9B" w:rsidP="00700D9B">
            <w:pPr>
              <w:spacing w:before="8" w:after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sz w:val="16"/>
                <w:szCs w:val="16"/>
              </w:rPr>
              <w:t>- Sözlü  ve yazılı etkinlik çalışmaları yapılır.</w:t>
            </w:r>
          </w:p>
        </w:tc>
      </w:tr>
    </w:tbl>
    <w:p w:rsidR="00700D9B" w:rsidRPr="00E72280" w:rsidRDefault="00700D9B" w:rsidP="00700D9B">
      <w:pPr>
        <w:keepNext/>
        <w:spacing w:after="0" w:line="240" w:lineRule="auto"/>
        <w:ind w:firstLine="180"/>
        <w:jc w:val="both"/>
        <w:outlineLvl w:val="5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7650"/>
      </w:tblGrid>
      <w:tr w:rsidR="00700D9B" w:rsidRPr="00E72280" w:rsidTr="00700D9B">
        <w:trPr>
          <w:jc w:val="center"/>
        </w:trPr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Planın Uygulanmasına </w:t>
            </w:r>
          </w:p>
          <w:p w:rsidR="00700D9B" w:rsidRPr="00E72280" w:rsidRDefault="00700D9B" w:rsidP="00700D9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228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6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 xml:space="preserve">-Öğrenme öğretme süreci planlanırken öğrencilerin bireysel farklılıkları göz önünde bulundurulmalıdır. </w:t>
            </w:r>
          </w:p>
          <w:p w:rsidR="00700D9B" w:rsidRPr="00E72280" w:rsidRDefault="00700D9B" w:rsidP="00700D9B">
            <w:pPr>
              <w:autoSpaceDE w:val="0"/>
              <w:autoSpaceDN w:val="0"/>
              <w:adjustRightInd w:val="0"/>
              <w:spacing w:after="0" w:line="201" w:lineRule="atLeast"/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</w:pPr>
            <w:r w:rsidRPr="00E72280">
              <w:rPr>
                <w:rFonts w:ascii="Times New Roman" w:eastAsia="Calibri" w:hAnsi="Times New Roman" w:cs="Times New Roman"/>
                <w:color w:val="221E1F"/>
                <w:sz w:val="16"/>
                <w:szCs w:val="16"/>
              </w:rPr>
              <w:t>-Kullanılan öğretim yaklaşımları ve öğrenme etkinlikleri öğrencilerin önceki öğrenmelerini geliştirmeli, yanlış öğrenmeleri düzeltmeli, ilgilerini çekmeli, sınıf içinde ve dışında anlamlı uygulamalar yapmaları için teşvik etmelidir.</w:t>
            </w:r>
          </w:p>
        </w:tc>
      </w:tr>
    </w:tbl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p w:rsidR="00700D9B" w:rsidRPr="00E72280" w:rsidRDefault="00700D9B" w:rsidP="00700D9B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E72280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>Sınıf Öğretmeni                                                                                                                       Okul Müdürü</w:t>
      </w:r>
    </w:p>
    <w:p w:rsidR="00F97737" w:rsidRDefault="00F97737">
      <w:pPr>
        <w:rPr>
          <w:sz w:val="16"/>
          <w:szCs w:val="16"/>
        </w:rPr>
      </w:pPr>
    </w:p>
    <w:p w:rsidR="0042694B" w:rsidRDefault="0042694B">
      <w:pPr>
        <w:rPr>
          <w:sz w:val="16"/>
          <w:szCs w:val="16"/>
        </w:rPr>
      </w:pPr>
    </w:p>
    <w:p w:rsidR="0042694B" w:rsidRPr="00E72280" w:rsidRDefault="0042694B">
      <w:pPr>
        <w:rPr>
          <w:sz w:val="16"/>
          <w:szCs w:val="16"/>
        </w:rPr>
      </w:pPr>
      <w:hyperlink r:id="rId5" w:history="1">
        <w:r w:rsidRPr="00EC16CC">
          <w:rPr>
            <w:rStyle w:val="Kpr"/>
            <w:sz w:val="16"/>
            <w:szCs w:val="16"/>
          </w:rPr>
          <w:t>www.egitimhane.com</w:t>
        </w:r>
      </w:hyperlink>
      <w:r>
        <w:rPr>
          <w:sz w:val="16"/>
          <w:szCs w:val="16"/>
        </w:rPr>
        <w:t xml:space="preserve"> </w:t>
      </w:r>
      <w:bookmarkStart w:id="0" w:name="_GoBack"/>
      <w:bookmarkEnd w:id="0"/>
    </w:p>
    <w:sectPr w:rsidR="0042694B" w:rsidRPr="00E7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9B"/>
    <w:rsid w:val="001C69DC"/>
    <w:rsid w:val="001E28BC"/>
    <w:rsid w:val="003958EE"/>
    <w:rsid w:val="003D4DEE"/>
    <w:rsid w:val="0042694B"/>
    <w:rsid w:val="0051730D"/>
    <w:rsid w:val="005C6C87"/>
    <w:rsid w:val="00700D9B"/>
    <w:rsid w:val="00DB3D0A"/>
    <w:rsid w:val="00E72280"/>
    <w:rsid w:val="00F9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700D9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700D9B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00D9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700D9B"/>
    <w:pPr>
      <w:keepNext/>
      <w:spacing w:after="0" w:line="240" w:lineRule="auto"/>
      <w:ind w:firstLine="360"/>
      <w:jc w:val="both"/>
      <w:outlineLvl w:val="5"/>
    </w:pPr>
    <w:rPr>
      <w:rFonts w:ascii="Times New Roman" w:eastAsia="Times New Roman" w:hAnsi="Times New Roman" w:cs="Times New Roman"/>
      <w:b/>
      <w:szCs w:val="20"/>
      <w:lang w:eastAsia="tr-TR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00D9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00D9B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700D9B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customStyle="1" w:styleId="Balk41">
    <w:name w:val="Başlık 4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700D9B"/>
    <w:rPr>
      <w:rFonts w:ascii="Times New Roman" w:eastAsia="Times New Roman" w:hAnsi="Times New Roman" w:cs="Times New Roman"/>
      <w:b/>
      <w:szCs w:val="20"/>
      <w:lang w:eastAsia="tr-TR"/>
    </w:rPr>
  </w:style>
  <w:style w:type="paragraph" w:customStyle="1" w:styleId="Balk91">
    <w:name w:val="Başlık 9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numbering" w:customStyle="1" w:styleId="ListeYok1">
    <w:name w:val="Liste Yok1"/>
    <w:next w:val="ListeYok"/>
    <w:uiPriority w:val="99"/>
    <w:semiHidden/>
    <w:unhideWhenUsed/>
    <w:rsid w:val="00700D9B"/>
  </w:style>
  <w:style w:type="character" w:customStyle="1" w:styleId="Balk4Char">
    <w:name w:val="Başlık 4 Char"/>
    <w:basedOn w:val="VarsaylanParagrafYazTipi"/>
    <w:link w:val="Balk4"/>
    <w:uiPriority w:val="9"/>
    <w:semiHidden/>
    <w:rsid w:val="00700D9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00D9B"/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nhideWhenUsed/>
    <w:rsid w:val="00700D9B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700D9B"/>
    <w:rPr>
      <w:rFonts w:ascii="Times New Roman" w:eastAsia="Times New Roman" w:hAnsi="Times New Roman" w:cs="Times New Roman"/>
      <w:sz w:val="18"/>
      <w:szCs w:val="20"/>
      <w:lang w:eastAsia="tr-TR"/>
    </w:rPr>
  </w:style>
  <w:style w:type="paragraph" w:styleId="AralkYok">
    <w:name w:val="No Spacing"/>
    <w:uiPriority w:val="1"/>
    <w:qFormat/>
    <w:rsid w:val="00700D9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10">
    <w:name w:val="Pa10"/>
    <w:basedOn w:val="Normal"/>
    <w:next w:val="Normal"/>
    <w:uiPriority w:val="99"/>
    <w:rsid w:val="00700D9B"/>
    <w:pPr>
      <w:autoSpaceDE w:val="0"/>
      <w:autoSpaceDN w:val="0"/>
      <w:adjustRightInd w:val="0"/>
      <w:spacing w:after="0" w:line="201" w:lineRule="atLeast"/>
    </w:pPr>
    <w:rPr>
      <w:rFonts w:ascii="Helvetica" w:eastAsia="Calibri" w:hAnsi="Helvetica" w:cs="Helvetica"/>
      <w:sz w:val="24"/>
      <w:szCs w:val="24"/>
    </w:rPr>
  </w:style>
  <w:style w:type="paragraph" w:customStyle="1" w:styleId="Default">
    <w:name w:val="Default"/>
    <w:rsid w:val="00700D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eParagraf1">
    <w:name w:val="Liste Paragraf1"/>
    <w:aliases w:val="RK BULLET"/>
    <w:basedOn w:val="Normal"/>
    <w:next w:val="Normal"/>
    <w:qFormat/>
    <w:rsid w:val="00700D9B"/>
    <w:pPr>
      <w:spacing w:before="8" w:after="0"/>
      <w:contextualSpacing/>
    </w:pPr>
    <w:rPr>
      <w:rFonts w:ascii="Times New Roman" w:eastAsia="Calibri" w:hAnsi="Times New Roman" w:cs="Times New Roman"/>
      <w:sz w:val="18"/>
    </w:rPr>
  </w:style>
  <w:style w:type="character" w:customStyle="1" w:styleId="Balk4Char1">
    <w:name w:val="Başlık 4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9Char1">
    <w:name w:val="Başlık 9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4269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qFormat/>
    <w:rsid w:val="00700D9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700D9B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00D9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700D9B"/>
    <w:pPr>
      <w:keepNext/>
      <w:spacing w:after="0" w:line="240" w:lineRule="auto"/>
      <w:ind w:firstLine="360"/>
      <w:jc w:val="both"/>
      <w:outlineLvl w:val="5"/>
    </w:pPr>
    <w:rPr>
      <w:rFonts w:ascii="Times New Roman" w:eastAsia="Times New Roman" w:hAnsi="Times New Roman" w:cs="Times New Roman"/>
      <w:b/>
      <w:szCs w:val="20"/>
      <w:lang w:eastAsia="tr-TR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00D9B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00D9B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700D9B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customStyle="1" w:styleId="Balk41">
    <w:name w:val="Başlık 4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700D9B"/>
    <w:rPr>
      <w:rFonts w:ascii="Times New Roman" w:eastAsia="Times New Roman" w:hAnsi="Times New Roman" w:cs="Times New Roman"/>
      <w:b/>
      <w:szCs w:val="20"/>
      <w:lang w:eastAsia="tr-TR"/>
    </w:rPr>
  </w:style>
  <w:style w:type="paragraph" w:customStyle="1" w:styleId="Balk91">
    <w:name w:val="Başlık 91"/>
    <w:basedOn w:val="Normal"/>
    <w:next w:val="Normal"/>
    <w:uiPriority w:val="9"/>
    <w:semiHidden/>
    <w:unhideWhenUsed/>
    <w:qFormat/>
    <w:rsid w:val="00700D9B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numbering" w:customStyle="1" w:styleId="ListeYok1">
    <w:name w:val="Liste Yok1"/>
    <w:next w:val="ListeYok"/>
    <w:uiPriority w:val="99"/>
    <w:semiHidden/>
    <w:unhideWhenUsed/>
    <w:rsid w:val="00700D9B"/>
  </w:style>
  <w:style w:type="character" w:customStyle="1" w:styleId="Balk4Char">
    <w:name w:val="Başlık 4 Char"/>
    <w:basedOn w:val="VarsaylanParagrafYazTipi"/>
    <w:link w:val="Balk4"/>
    <w:uiPriority w:val="9"/>
    <w:semiHidden/>
    <w:rsid w:val="00700D9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tr-TR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00D9B"/>
    <w:rPr>
      <w:rFonts w:ascii="Cambria" w:eastAsia="Times New Roman" w:hAnsi="Cambria" w:cs="Times New Roman"/>
      <w:i/>
      <w:iCs/>
      <w:color w:val="404040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700D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00D9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nhideWhenUsed/>
    <w:rsid w:val="00700D9B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700D9B"/>
    <w:rPr>
      <w:rFonts w:ascii="Times New Roman" w:eastAsia="Times New Roman" w:hAnsi="Times New Roman" w:cs="Times New Roman"/>
      <w:sz w:val="18"/>
      <w:szCs w:val="20"/>
      <w:lang w:eastAsia="tr-TR"/>
    </w:rPr>
  </w:style>
  <w:style w:type="paragraph" w:styleId="AralkYok">
    <w:name w:val="No Spacing"/>
    <w:uiPriority w:val="1"/>
    <w:qFormat/>
    <w:rsid w:val="00700D9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10">
    <w:name w:val="Pa10"/>
    <w:basedOn w:val="Normal"/>
    <w:next w:val="Normal"/>
    <w:uiPriority w:val="99"/>
    <w:rsid w:val="00700D9B"/>
    <w:pPr>
      <w:autoSpaceDE w:val="0"/>
      <w:autoSpaceDN w:val="0"/>
      <w:adjustRightInd w:val="0"/>
      <w:spacing w:after="0" w:line="201" w:lineRule="atLeast"/>
    </w:pPr>
    <w:rPr>
      <w:rFonts w:ascii="Helvetica" w:eastAsia="Calibri" w:hAnsi="Helvetica" w:cs="Helvetica"/>
      <w:sz w:val="24"/>
      <w:szCs w:val="24"/>
    </w:rPr>
  </w:style>
  <w:style w:type="paragraph" w:customStyle="1" w:styleId="Default">
    <w:name w:val="Default"/>
    <w:rsid w:val="00700D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ListeParagraf1">
    <w:name w:val="Liste Paragraf1"/>
    <w:aliases w:val="RK BULLET"/>
    <w:basedOn w:val="Normal"/>
    <w:next w:val="Normal"/>
    <w:qFormat/>
    <w:rsid w:val="00700D9B"/>
    <w:pPr>
      <w:spacing w:before="8" w:after="0"/>
      <w:contextualSpacing/>
    </w:pPr>
    <w:rPr>
      <w:rFonts w:ascii="Times New Roman" w:eastAsia="Calibri" w:hAnsi="Times New Roman" w:cs="Times New Roman"/>
      <w:sz w:val="18"/>
    </w:rPr>
  </w:style>
  <w:style w:type="character" w:customStyle="1" w:styleId="Balk4Char1">
    <w:name w:val="Başlık 4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9Char1">
    <w:name w:val="Başlık 9 Char1"/>
    <w:basedOn w:val="VarsaylanParagrafYazTipi"/>
    <w:uiPriority w:val="9"/>
    <w:semiHidden/>
    <w:rsid w:val="00700D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4269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16600</Words>
  <Characters>94624</Characters>
  <Application>Microsoft Office Word</Application>
  <DocSecurity>0</DocSecurity>
  <Lines>788</Lines>
  <Paragraphs>222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111002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Asus</cp:lastModifiedBy>
  <cp:revision>10</cp:revision>
  <dcterms:created xsi:type="dcterms:W3CDTF">2020-08-16T13:46:00Z</dcterms:created>
  <dcterms:modified xsi:type="dcterms:W3CDTF">2020-09-25T05:21:00Z</dcterms:modified>
</cp:coreProperties>
</file>