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4D" w:rsidRDefault="00BE6F4D" w:rsidP="00BE6F4D">
      <w:pPr>
        <w:ind w:firstLine="708"/>
      </w:pPr>
      <w:r>
        <w:t xml:space="preserve">Konu:   2020-2021 Sene Başı </w:t>
      </w:r>
    </w:p>
    <w:p w:rsidR="00BE6F4D" w:rsidRDefault="00BE6F4D" w:rsidP="00BE6F4D">
      <w:r>
        <w:tab/>
        <w:t xml:space="preserve">           Öğretmenler Kurulu Toplantısı</w:t>
      </w:r>
    </w:p>
    <w:p w:rsidR="00BE6F4D" w:rsidRDefault="00BE6F4D" w:rsidP="00BE6F4D"/>
    <w:p w:rsidR="00BE6F4D" w:rsidRDefault="00BE6F4D" w:rsidP="00BE6F4D">
      <w:r>
        <w:tab/>
      </w:r>
      <w:r>
        <w:tab/>
        <w:t xml:space="preserve"> </w:t>
      </w:r>
    </w:p>
    <w:p w:rsidR="00BE6F4D" w:rsidRDefault="00BE6F4D" w:rsidP="00BE6F4D">
      <w:pPr>
        <w:ind w:left="2124" w:firstLine="708"/>
      </w:pPr>
      <w:proofErr w:type="gramStart"/>
      <w:r>
        <w:t>………</w:t>
      </w:r>
      <w:proofErr w:type="gramEnd"/>
      <w:r>
        <w:t xml:space="preserve"> İLKOKULU ÖĞRETMENLERİNE</w:t>
      </w:r>
    </w:p>
    <w:p w:rsidR="00BE6F4D" w:rsidRDefault="00BE6F4D" w:rsidP="00BE6F4D"/>
    <w:p w:rsidR="00BE6F4D" w:rsidRDefault="00BE6F4D" w:rsidP="00BE6F4D">
      <w:r>
        <w:t xml:space="preserve">     </w:t>
      </w:r>
      <w:proofErr w:type="gramStart"/>
      <w:r>
        <w:t>İlgi  : a</w:t>
      </w:r>
      <w:proofErr w:type="gramEnd"/>
      <w:r>
        <w:t>) M.E.B. Öğretmen Yetiştirme ve Geliştirme Genel Müdürlüğünün 26/08/2019 tarih</w:t>
      </w:r>
    </w:p>
    <w:p w:rsidR="00BE6F4D" w:rsidRDefault="00BE6F4D" w:rsidP="00BE6F4D">
      <w:r>
        <w:t xml:space="preserve">                   </w:t>
      </w:r>
      <w:proofErr w:type="gramStart"/>
      <w:r>
        <w:t>ve</w:t>
      </w:r>
      <w:proofErr w:type="gramEnd"/>
      <w:r>
        <w:t xml:space="preserve"> 15355713 sayılı yazısı.  </w:t>
      </w:r>
    </w:p>
    <w:p w:rsidR="00BE6F4D" w:rsidRDefault="00BE6F4D" w:rsidP="00BE6F4D">
      <w:r>
        <w:t xml:space="preserve">              b) Milli Eğitim Bakanlığı Okul Öncesi Eğitim ve İlköğretim Kurumları Yönetmeliği.</w:t>
      </w:r>
    </w:p>
    <w:p w:rsidR="00BE6F4D" w:rsidRDefault="00BE6F4D" w:rsidP="00BE6F4D"/>
    <w:p w:rsidR="00BE6F4D" w:rsidRDefault="00BE6F4D" w:rsidP="00BE6F4D">
      <w:r>
        <w:t xml:space="preserve">            Okul Öncesi Eğitim ve İlköğretim Kurumları Yönetmeliğinin 34. maddesi gereği 2020-2021 Eğitim-Öğretim Yılı Sene Başı Öğretmenler Kur</w:t>
      </w:r>
      <w:bookmarkStart w:id="0" w:name="_GoBack"/>
      <w:bookmarkEnd w:id="0"/>
      <w:r>
        <w:t>ulu Toplantısı, aşağıda yazılı gündem maddelerini görüşmek üzere 24.08.2020 Pazartesi günü saat 11.00' de okulumuz öğretmenler odasında yapılacaktır.</w:t>
      </w:r>
    </w:p>
    <w:p w:rsidR="00BE6F4D" w:rsidRDefault="00BE6F4D" w:rsidP="00BE6F4D"/>
    <w:p w:rsidR="00BE6F4D" w:rsidRDefault="00BE6F4D" w:rsidP="00BE6F4D">
      <w:r>
        <w:t xml:space="preserve">        Bütün öğretmenlerin toplantıda hazır olmalarını rica ederim.</w:t>
      </w:r>
      <w:r>
        <w:tab/>
      </w:r>
      <w:r>
        <w:tab/>
      </w:r>
      <w:r>
        <w:tab/>
      </w:r>
    </w:p>
    <w:p w:rsidR="00BE6F4D" w:rsidRDefault="00BE6F4D" w:rsidP="00BE6F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6F4D" w:rsidRDefault="00BE6F4D" w:rsidP="00BE6F4D">
      <w:pPr>
        <w:ind w:left="6372" w:firstLine="708"/>
      </w:pPr>
      <w:proofErr w:type="gramStart"/>
      <w:r>
        <w:t>………</w:t>
      </w:r>
      <w:proofErr w:type="gramEnd"/>
    </w:p>
    <w:p w:rsidR="00BE6F4D" w:rsidRDefault="00BE6F4D" w:rsidP="00BE6F4D">
      <w:r>
        <w:tab/>
      </w:r>
      <w:r>
        <w:tab/>
        <w:t xml:space="preserve">                                                                                                             Okul Müdürü</w:t>
      </w:r>
    </w:p>
    <w:p w:rsidR="00BE6F4D" w:rsidRDefault="00BE6F4D" w:rsidP="00BE6F4D"/>
    <w:p w:rsidR="00BE6F4D" w:rsidRDefault="00BE6F4D" w:rsidP="00BE6F4D">
      <w:r>
        <w:t>GÜNDEM MADDELERİ</w:t>
      </w:r>
    </w:p>
    <w:p w:rsidR="00BE6F4D" w:rsidRDefault="00BE6F4D" w:rsidP="00BE6F4D"/>
    <w:p w:rsidR="00BE6F4D" w:rsidRDefault="00BE6F4D" w:rsidP="00BE6F4D">
      <w:r>
        <w:t>1. Açılış ve yoklama.</w:t>
      </w:r>
    </w:p>
    <w:p w:rsidR="00BE6F4D" w:rsidRDefault="00BE6F4D" w:rsidP="00BE6F4D">
      <w:r>
        <w:t>2 Saygı Duruşu ve İstiklâl Marşı, yazman seçimi.</w:t>
      </w:r>
    </w:p>
    <w:p w:rsidR="00BE6F4D" w:rsidRDefault="00BE6F4D" w:rsidP="00BE6F4D">
      <w:r>
        <w:t xml:space="preserve">3. Bir önceki eğitim öğretim yılının genel hatlarıyla değerlendirilmesi. </w:t>
      </w:r>
    </w:p>
    <w:p w:rsidR="00BE6F4D" w:rsidRDefault="00BE6F4D" w:rsidP="00BE6F4D">
      <w:r>
        <w:t>4. Bakanlık emirleri, mevzuat değişiklikleri ve resmi yazıların görüşülüp değerlendirilmesi.</w:t>
      </w:r>
    </w:p>
    <w:p w:rsidR="00BE6F4D" w:rsidRDefault="00BE6F4D" w:rsidP="00BE6F4D">
      <w:r>
        <w:t xml:space="preserve">5. Öğrenci kayıt çalışmalarının, devam devamsızlık durumlarının görüşülmesi. </w:t>
      </w:r>
    </w:p>
    <w:p w:rsidR="00BE6F4D" w:rsidRDefault="00BE6F4D" w:rsidP="00BE6F4D">
      <w:r>
        <w:t>6. Sınıf/şube öğretmenlerinin belirlenmesi.</w:t>
      </w:r>
    </w:p>
    <w:p w:rsidR="00BE6F4D" w:rsidRDefault="00BE6F4D" w:rsidP="00BE6F4D">
      <w:r>
        <w:t>7. Ders kitabı dışında kalan eğitim kaynaklarına yer verilmesi. (EBA, DYNED Vs.)</w:t>
      </w:r>
    </w:p>
    <w:p w:rsidR="00BE6F4D" w:rsidRDefault="00BE6F4D" w:rsidP="00BE6F4D">
      <w:r>
        <w:t xml:space="preserve">8. </w:t>
      </w:r>
      <w:proofErr w:type="spellStart"/>
      <w:r>
        <w:t>Ünitelendirilmiş</w:t>
      </w:r>
      <w:proofErr w:type="spellEnd"/>
      <w:r>
        <w:t xml:space="preserve"> Yıllık Planların hazırlanmasında uyulacak usul ve esasların tespiti, planların idareye verilme şekli (yazılı, cd vb.) ve en teslim tarihinin belirlenmesi.</w:t>
      </w:r>
    </w:p>
    <w:p w:rsidR="00BE6F4D" w:rsidRDefault="00BE6F4D" w:rsidP="00BE6F4D">
      <w:r>
        <w:t>9. Ders dışı eğitim(egzersiz, İYEP) çalışmalarının mevzuatına göre yapılacak faaliyetlerin belirlenmesi.</w:t>
      </w:r>
    </w:p>
    <w:p w:rsidR="00BE6F4D" w:rsidRDefault="00BE6F4D" w:rsidP="00BE6F4D">
      <w:r>
        <w:lastRenderedPageBreak/>
        <w:t xml:space="preserve">10. Okul </w:t>
      </w:r>
      <w:proofErr w:type="gramStart"/>
      <w:r>
        <w:t>imkan</w:t>
      </w:r>
      <w:proofErr w:type="gramEnd"/>
      <w:r>
        <w:t xml:space="preserve"> ve şartlarına, personel sayısına, çevrenin ekonomik, sosyal, kültürel ve                          coğrafi özelliklerine göre kurulabilecek öğrenci kulüplerinin görüşülüp, önerilerinin kararlaştırılması.</w:t>
      </w:r>
    </w:p>
    <w:p w:rsidR="00BE6F4D" w:rsidRDefault="00BE6F4D" w:rsidP="00BE6F4D">
      <w:r>
        <w:t>11. Haftalık ders saatleri çizelgesi ve program taslağının açıklanması.</w:t>
      </w:r>
    </w:p>
    <w:p w:rsidR="00BE6F4D" w:rsidRDefault="00BE6F4D" w:rsidP="00BE6F4D">
      <w:r>
        <w:t>12. Değerler eğitimi çalışmalarına yer verilmesi.</w:t>
      </w:r>
    </w:p>
    <w:p w:rsidR="00BE6F4D" w:rsidRDefault="00BE6F4D" w:rsidP="00BE6F4D">
      <w:r>
        <w:t>13. Okul aile Birliği genel kurul toplantısı ve veli toplantılarının gündemlerinin ve                           zamanlarının belirlenmesi.</w:t>
      </w:r>
    </w:p>
    <w:p w:rsidR="00BE6F4D" w:rsidRDefault="00BE6F4D" w:rsidP="00BE6F4D">
      <w:r>
        <w:t xml:space="preserve">14. Müdür Yardımcısı Öğretmen-öğrenci nöbet talimatı ve vakit çizelgesinin uygulamasının   </w:t>
      </w:r>
    </w:p>
    <w:p w:rsidR="00BE6F4D" w:rsidRDefault="00BE6F4D" w:rsidP="00BE6F4D">
      <w:r>
        <w:t xml:space="preserve">      </w:t>
      </w:r>
      <w:proofErr w:type="gramStart"/>
      <w:r>
        <w:t>açıklanması</w:t>
      </w:r>
      <w:proofErr w:type="gramEnd"/>
      <w:r>
        <w:t xml:space="preserve">. </w:t>
      </w:r>
    </w:p>
    <w:p w:rsidR="00BE6F4D" w:rsidRDefault="00BE6F4D" w:rsidP="00BE6F4D">
      <w:r>
        <w:t>15. Ekiplerin, kurul ve komisyonların seçimi.</w:t>
      </w:r>
    </w:p>
    <w:p w:rsidR="00BE6F4D" w:rsidRDefault="00BE6F4D" w:rsidP="00BE6F4D">
      <w:r>
        <w:t>16. Eşya, araç-gereçlerinin korunması, tertip- düzen, temizlik ve tasarruf tedbirlerinin                      görüşülmesi.</w:t>
      </w:r>
    </w:p>
    <w:p w:rsidR="00BE6F4D" w:rsidRDefault="00BE6F4D" w:rsidP="00BE6F4D">
      <w:r>
        <w:t xml:space="preserve">17. Özel Eğitim sınıfı, Kaynaştırma Eğitimleri, BEP ve Bireysel gelişim Raporları, </w:t>
      </w:r>
      <w:proofErr w:type="gramStart"/>
      <w:r>
        <w:t>Destek  Eğitimi</w:t>
      </w:r>
      <w:proofErr w:type="gramEnd"/>
      <w:r>
        <w:t xml:space="preserve"> Odası (özel  </w:t>
      </w:r>
      <w:proofErr w:type="spellStart"/>
      <w:r>
        <w:t>eğt</w:t>
      </w:r>
      <w:proofErr w:type="spellEnd"/>
      <w:r>
        <w:t xml:space="preserve">.  </w:t>
      </w:r>
      <w:proofErr w:type="gramStart"/>
      <w:r>
        <w:t>kur</w:t>
      </w:r>
      <w:proofErr w:type="gramEnd"/>
      <w:r>
        <w:t xml:space="preserve">.  </w:t>
      </w:r>
      <w:proofErr w:type="gramStart"/>
      <w:r>
        <w:t>yön</w:t>
      </w:r>
      <w:proofErr w:type="gramEnd"/>
      <w:r>
        <w:t xml:space="preserve">.  </w:t>
      </w:r>
      <w:proofErr w:type="gramStart"/>
      <w:r>
        <w:t>mad.</w:t>
      </w:r>
      <w:proofErr w:type="gramEnd"/>
      <w:r>
        <w:t>-18, 23.)</w:t>
      </w:r>
    </w:p>
    <w:p w:rsidR="00BE6F4D" w:rsidRDefault="00BE6F4D" w:rsidP="00BE6F4D">
      <w:r>
        <w:t>18. Okul Rehberlik Hizmetleri</w:t>
      </w:r>
    </w:p>
    <w:p w:rsidR="00BE6F4D" w:rsidRDefault="00BE6F4D" w:rsidP="00BE6F4D">
      <w:r>
        <w:t xml:space="preserve">19. Ders kitabı, eğitim aracı ve bireysel öğrenme materyalleri ile okullarda yardımcı </w:t>
      </w:r>
      <w:proofErr w:type="gramStart"/>
      <w:r>
        <w:t>kaynak          kullanılmaması</w:t>
      </w:r>
      <w:proofErr w:type="gramEnd"/>
      <w:r>
        <w:t xml:space="preserve"> konusunun görüşülmesi.</w:t>
      </w:r>
    </w:p>
    <w:p w:rsidR="00BE6F4D" w:rsidRDefault="00BE6F4D" w:rsidP="00BE6F4D">
      <w:r>
        <w:t>20. Sınıf kitaplıkları ve demirbaşlar. (OÖE ve İKY Mad.-86)</w:t>
      </w:r>
    </w:p>
    <w:p w:rsidR="00BE6F4D" w:rsidRDefault="00BE6F4D" w:rsidP="00BE6F4D">
      <w:r>
        <w:t>21. Belirli Gün ve Haftalarda yapılacak çalışmaların öğrenci kulüplerine paylaştırılması.</w:t>
      </w:r>
    </w:p>
    <w:p w:rsidR="00BE6F4D" w:rsidRDefault="00BE6F4D" w:rsidP="00BE6F4D">
      <w:r>
        <w:t xml:space="preserve">22. Öğrenci başarısını ölçme çalışmaları; </w:t>
      </w:r>
    </w:p>
    <w:p w:rsidR="00BE6F4D" w:rsidRDefault="00BE6F4D" w:rsidP="00BE6F4D">
      <w:r>
        <w:t xml:space="preserve">       a) Sınav sayı ve çeşitleri, değerlendirme ölçeklerinin hazırlanması, kullanılması ve sınav </w:t>
      </w:r>
    </w:p>
    <w:p w:rsidR="00BE6F4D" w:rsidRDefault="00BE6F4D" w:rsidP="00BE6F4D">
      <w:r>
        <w:t xml:space="preserve">       </w:t>
      </w:r>
      <w:proofErr w:type="gramStart"/>
      <w:r>
        <w:t>evraklarının</w:t>
      </w:r>
      <w:proofErr w:type="gramEnd"/>
      <w:r>
        <w:t xml:space="preserve"> idareye teslimi.(OÖE ve İKY. 20.-25. Md.)</w:t>
      </w:r>
    </w:p>
    <w:p w:rsidR="00BE6F4D" w:rsidRDefault="00BE6F4D" w:rsidP="00BE6F4D">
      <w:r>
        <w:t>23. Okuma saati uygulamasının görüşülmesi</w:t>
      </w:r>
    </w:p>
    <w:p w:rsidR="00BE6F4D" w:rsidRDefault="00BE6F4D" w:rsidP="00BE6F4D">
      <w:r>
        <w:t xml:space="preserve">24. 2020-2021 Eğitim Öğretim Yılında Covıd-19 salgını koruma ve önleme tedbirleri       </w:t>
      </w:r>
    </w:p>
    <w:p w:rsidR="00BE6F4D" w:rsidRDefault="00BE6F4D" w:rsidP="00BE6F4D">
      <w:r>
        <w:t xml:space="preserve">      </w:t>
      </w:r>
      <w:proofErr w:type="gramStart"/>
      <w:r>
        <w:t>kapsamında</w:t>
      </w:r>
      <w:proofErr w:type="gramEnd"/>
      <w:r>
        <w:t xml:space="preserve"> okul ortamında alınacak önleyici tedbirler ve uyulması gereken kurallar.</w:t>
      </w:r>
    </w:p>
    <w:p w:rsidR="00BE6F4D" w:rsidRDefault="00BE6F4D" w:rsidP="00BE6F4D">
      <w:r>
        <w:t xml:space="preserve">25. 2020-2021 Eğitim Öğretim Yılında Covıd-19 salgını sürecinde öğrencilerin öğrenme  </w:t>
      </w:r>
    </w:p>
    <w:p w:rsidR="00BE6F4D" w:rsidRDefault="00BE6F4D" w:rsidP="00BE6F4D">
      <w:r>
        <w:t xml:space="preserve">               </w:t>
      </w:r>
      <w:proofErr w:type="gramStart"/>
      <w:r>
        <w:t>kazanımlarına</w:t>
      </w:r>
      <w:proofErr w:type="gramEnd"/>
      <w:r>
        <w:t xml:space="preserve"> ilişkin eksiklerin giderilmesine yönelik planlanan “Tamamlayıcı Eğitim Programı” uygulama süreçleri hakkında bilgilendirme yapılması</w:t>
      </w:r>
    </w:p>
    <w:p w:rsidR="00D05AB2" w:rsidRDefault="00BE6F4D" w:rsidP="00BE6F4D">
      <w:r>
        <w:t>26. Dilek, temenniler ve kapanış.</w:t>
      </w:r>
    </w:p>
    <w:p w:rsidR="007728DC" w:rsidRDefault="007728DC" w:rsidP="00BE6F4D"/>
    <w:p w:rsidR="007728DC" w:rsidRDefault="00912CF1" w:rsidP="00BE6F4D">
      <w:hyperlink r:id="rId4" w:history="1">
        <w:r w:rsidRPr="002B163C">
          <w:rPr>
            <w:rStyle w:val="Kpr"/>
            <w:b/>
            <w:bCs/>
          </w:rPr>
          <w:t>https://www.sorubak.com</w:t>
        </w:r>
      </w:hyperlink>
      <w:r>
        <w:rPr>
          <w:b/>
          <w:bCs/>
        </w:rPr>
        <w:t xml:space="preserve"> </w:t>
      </w:r>
    </w:p>
    <w:sectPr w:rsidR="007728DC" w:rsidSect="00EB6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6F4D"/>
    <w:rsid w:val="007728DC"/>
    <w:rsid w:val="00912CF1"/>
    <w:rsid w:val="00B25718"/>
    <w:rsid w:val="00BE6F4D"/>
    <w:rsid w:val="00D05AB2"/>
    <w:rsid w:val="00EB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693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12CF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1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DocSecurity>0</DocSecurity>
  <Lines>25</Lines>
  <Paragraphs>7</Paragraphs>
  <ScaleCrop>false</ScaleCrop>
  <Manager>https://www.sorubak.com</Manager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2020-08-21T15:37:00Z</dcterms:created>
  <dcterms:modified xsi:type="dcterms:W3CDTF">2020-08-21T15:37:00Z</dcterms:modified>
  <cp:category>https://www.sorubak.com</cp:category>
</cp:coreProperties>
</file>