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FB" w:rsidRPr="002F21E5" w:rsidRDefault="00833FED" w:rsidP="00833FED">
      <w:pPr>
        <w:rPr>
          <w:rFonts w:ascii="Times New Roman" w:hAnsi="Times New Roman"/>
          <w:b/>
          <w:color w:val="FF0000"/>
          <w:sz w:val="24"/>
          <w:szCs w:val="24"/>
        </w:rPr>
      </w:pPr>
      <w:r w:rsidRPr="002F21E5">
        <w:rPr>
          <w:rFonts w:ascii="Times New Roman" w:hAnsi="Times New Roman"/>
          <w:b/>
          <w:color w:val="FF0000"/>
          <w:sz w:val="24"/>
          <w:szCs w:val="24"/>
        </w:rPr>
        <w:t>Dikkat:</w:t>
      </w:r>
    </w:p>
    <w:p w:rsidR="00833FED" w:rsidRPr="002F21E5" w:rsidRDefault="00833FED" w:rsidP="00833FED">
      <w:pPr>
        <w:rPr>
          <w:rFonts w:ascii="Times New Roman" w:hAnsi="Times New Roman"/>
          <w:sz w:val="24"/>
          <w:szCs w:val="24"/>
        </w:rPr>
      </w:pPr>
      <w:r w:rsidRPr="002F21E5">
        <w:rPr>
          <w:rFonts w:ascii="Times New Roman" w:hAnsi="Times New Roman"/>
          <w:sz w:val="24"/>
          <w:szCs w:val="24"/>
        </w:rPr>
        <w:t xml:space="preserve">Aşağıdaki çalışma planı örnektir.  </w:t>
      </w:r>
    </w:p>
    <w:p w:rsidR="00833FED" w:rsidRPr="002F21E5" w:rsidRDefault="00833FED" w:rsidP="00833FED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2F21E5">
        <w:rPr>
          <w:rFonts w:ascii="Times New Roman" w:hAnsi="Times New Roman"/>
          <w:sz w:val="24"/>
          <w:szCs w:val="24"/>
        </w:rPr>
        <w:t>Yıllık çalışma planı Sosyal Etkinlikler Yönetmeliği’nde “EK-7-b Öğrenci Kulübü Sosyal Etkinlikler Yıllık Çalışma Planı” şablonuna göre yapılmalıdır.</w:t>
      </w:r>
      <w:r w:rsidR="00790D4A" w:rsidRPr="002F21E5">
        <w:rPr>
          <w:rFonts w:ascii="Times New Roman" w:hAnsi="Times New Roman"/>
          <w:sz w:val="24"/>
          <w:szCs w:val="24"/>
        </w:rPr>
        <w:t xml:space="preserve"> “Ek-7/b Çalışma Planı şablonu” ekler dosyasındadır.</w:t>
      </w:r>
    </w:p>
    <w:p w:rsidR="00790D4A" w:rsidRPr="002F21E5" w:rsidRDefault="00790D4A" w:rsidP="00833FED">
      <w:pPr>
        <w:pBdr>
          <w:bottom w:val="single" w:sz="6" w:space="1" w:color="auto"/>
        </w:pBdr>
        <w:rPr>
          <w:rFonts w:ascii="Times New Roman" w:hAnsi="Times New Roman"/>
          <w:sz w:val="24"/>
          <w:szCs w:val="24"/>
        </w:rPr>
      </w:pPr>
      <w:r w:rsidRPr="002F21E5">
        <w:rPr>
          <w:rFonts w:ascii="Times New Roman" w:hAnsi="Times New Roman"/>
          <w:sz w:val="24"/>
          <w:szCs w:val="24"/>
        </w:rPr>
        <w:t>Aşağıdaki konuları şablona yerleştirebilirsiniz.</w:t>
      </w:r>
    </w:p>
    <w:p w:rsidR="00790D4A" w:rsidRPr="002F21E5" w:rsidRDefault="00790D4A" w:rsidP="00790D4A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tr-TR"/>
        </w:rPr>
      </w:pPr>
    </w:p>
    <w:p w:rsidR="00B12C13" w:rsidRPr="002F21E5" w:rsidRDefault="002F21E5" w:rsidP="00DC19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E-TWİNNİNG KULÜBÜ</w:t>
      </w:r>
    </w:p>
    <w:p w:rsidR="00E76DE5" w:rsidRPr="002F21E5" w:rsidRDefault="00DC1941" w:rsidP="0065444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20.../ 20... EĞİTİM-ÖĞRETİM YIL</w:t>
      </w:r>
      <w:r w:rsidR="00654446"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L</w:t>
      </w:r>
      <w:r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I</w:t>
      </w:r>
      <w:r w:rsidR="00654446"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K</w:t>
      </w:r>
      <w:r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 xml:space="preserve"> ÇALIŞMA </w:t>
      </w:r>
      <w:r w:rsidR="00654446" w:rsidRPr="002F21E5">
        <w:rPr>
          <w:rFonts w:ascii="Times New Roman" w:eastAsia="Times New Roman" w:hAnsi="Times New Roman"/>
          <w:b/>
          <w:bCs/>
          <w:sz w:val="24"/>
          <w:szCs w:val="24"/>
          <w:lang w:eastAsia="tr-TR"/>
        </w:rPr>
        <w:t>PLANI</w:t>
      </w:r>
    </w:p>
    <w:p w:rsidR="0037167F" w:rsidRPr="002F21E5" w:rsidRDefault="0037167F" w:rsidP="0037167F">
      <w:pPr>
        <w:rPr>
          <w:rFonts w:ascii="Times New Roman" w:hAnsi="Times New Roman"/>
          <w:sz w:val="24"/>
          <w:szCs w:val="24"/>
        </w:rPr>
      </w:pPr>
    </w:p>
    <w:p w:rsidR="002F21E5" w:rsidRPr="002F21E5" w:rsidRDefault="002F21E5" w:rsidP="002F21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Kulüp Hedefleri: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Okul idaresi, öğretmenleri, öğrencileri ve velilerinin Proje Bazlı Bilgisayar Destekli eğitimi desteklemesi,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Ö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ğrencilerin Yabancı Dil becerilerinin (okuma, yazma, dinleme, konuşma) geliştirilmesi, öğrenci merkezli eğitim yönteminin uygulanması.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Bilişim Teknolojileri becerisinin geliştirilmesi,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 xml:space="preserve">Sorumluluk </w:t>
      </w:r>
      <w:r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b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ecerisinin geliştirilmesi.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Kültürel değerlerin tanınması, tanıtılması.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Kültürlerarası hoşgörünün kazandırılması,</w:t>
      </w:r>
    </w:p>
    <w:p w:rsidR="002F21E5" w:rsidRPr="002F21E5" w:rsidRDefault="002F21E5" w:rsidP="002F21E5">
      <w:pPr>
        <w:numPr>
          <w:ilvl w:val="0"/>
          <w:numId w:val="25"/>
        </w:numPr>
        <w:spacing w:before="100" w:beforeAutospacing="1" w:after="100" w:afterAutospacing="1" w:line="240" w:lineRule="auto"/>
        <w:ind w:left="600" w:right="600"/>
        <w:rPr>
          <w:rFonts w:ascii="Times New Roman" w:eastAsia="Times New Roman" w:hAnsi="Times New Roman"/>
          <w:color w:val="222222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t>Grup Çalışması yapabilme becerilerinin geliştirilmesi hedeflenmektedir.</w:t>
      </w:r>
    </w:p>
    <w:p w:rsidR="00077384" w:rsidRPr="002F21E5" w:rsidRDefault="002F21E5" w:rsidP="002F21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E-TWİNNİNG KULÜBÜ</w:t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br/>
        <w:t>20... / 20... ÖĞRETİM YILI ÇALIŞMA PLANI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EYLÜL - EKİM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1. Kulüp tüzüğünün hazırlanması.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2. Okul genelinde kulübe seçilen öğrencilerin belirlenmesi.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3. Kulüp üyesi öğrencilerden en az 5 kişi olmak üzere proje ekiplerinin oluşturulması.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4. Genel kurul toplanma tarihlerinin belirlenmesi.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5. Yönetim kurulunun seçilmesi.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6. Denetleme kurulunun seçilmesi.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7. Yıllık çalışma planın hazırlanması.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8. Kulüp faaliyetlerinin belirlenmesi.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9. eTwinning Türkiye (http://etwinning.meb.gov.tr/) ve eTwinning (http://www.etwinning.net) internet sitelerinin tanıtımı ve takibinin yapılması.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10. eTwinning proje portalına üye olunması.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KASIM - ARALIK 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1. eTwinning-Avrupa Birliği Sosyal kulüp panosunun hazırlanması.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2. eTwinnig proje örneklerinin incelenerek,</w:t>
      </w:r>
      <w:r w:rsidR="0022374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eTwinng proje konularının belirlenmesi.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3. eTwinning proje portalında proje oluşturulması veya projeye </w:t>
      </w:r>
      <w:r w:rsidR="00223745"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dâhil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olunması.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4. Sosyal kulüp panosunda eTwinning proje etkinliklerinin sergilenmesi.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5. Sosyal kulüple ilgili</w:t>
      </w:r>
      <w:r w:rsidR="0022374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formların doldurulup değerlendirilmesi.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6. Ulusal Ajans</w:t>
      </w:r>
      <w:r w:rsidR="006D5CFA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internet sitesinin tanıtımı ve takibinin yapılması.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7. AB fonları hakkında diğer sosyal kulüpleri bilgilendirme faaliyetlerinin yürütülmesi.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lastRenderedPageBreak/>
        <w:t>8. AB fonlarından yararlanmak amacıyla projeler hazırlanması.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OCAK - ŞUBAT 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1. Genel kurulun toplanması ve alınan kararların gözden geçirilmesi.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2. Uygulanacak yöntem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ve yapılacak çalışmaların karara bağlanması.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3. Sosyal kulüple ilgili formların doldurulup değerlendirilmesi.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4. Yapılacak faaliyetlerin tartışılması.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5. Proje tekliflerinin incelenerek karara bağlanması.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6. Proje ortağı arama çalışmaları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ve yöntemleri hakkında bilgi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 xml:space="preserve"> 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verilmesi.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7. Belirli günler ve haftalarla ilgili çalışmaların yapılması.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8. Hayatboyu Öğrenme Programları hakkında tanıtım ve bilgilendirme yapılması.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9. Comenius (okul ortaklığı) projeleri hakkında bilgi verilmesi.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10. Kulübün birinci dönem sonuç raporunun hazırlanması.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MART - NİSAN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1. Genel kurulun toplanması.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2. Alınmış kararların gözden geçirilmesi.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3. Uygulanacak yöntem ve yapılacak çalışmaların karara bağlanması.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4. Proje faaliyetleri hakkında bilgi verilmesi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5. Öğrencilere proje faaliyetleri için gerekli linkler verilmesi.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6. Grundtvig (Yetişkin Eğitimi) projeleri hakkında bilgi verilmesi.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tr-TR"/>
        </w:rPr>
        <w:t>MAYIS - HAZİRAN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 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1. Genel kurulun toplanması.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2. 9 Mayıs "Avrupa Günü" kapsamında yapılacak etkinliklerin belirlenmesi.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3. Sosyal kulüple ilgili formların doldurulup değerlendirilmesi.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4. eTwinning-Avrupa Birliği Sosyal kulüp panosunun düzenlenmesi.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5. Yıl içinde yapılan çalışmaların değerlendirilmesi.</w:t>
      </w:r>
      <w:r w:rsidRPr="002F21E5">
        <w:rPr>
          <w:rFonts w:ascii="Times New Roman" w:eastAsia="Times New Roman" w:hAnsi="Times New Roman"/>
          <w:color w:val="222222"/>
          <w:sz w:val="24"/>
          <w:szCs w:val="24"/>
          <w:lang w:eastAsia="tr-TR"/>
        </w:rPr>
        <w:br/>
      </w:r>
      <w:r w:rsidRPr="002F21E5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eastAsia="tr-TR"/>
        </w:rPr>
        <w:t>6. Yılsonu çalışma raporunun hazırlanması.</w:t>
      </w:r>
    </w:p>
    <w:p w:rsidR="00654446" w:rsidRPr="002F21E5" w:rsidRDefault="00654446" w:rsidP="0037167F">
      <w:pPr>
        <w:pStyle w:val="AralkYok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</w:p>
    <w:p w:rsidR="00654446" w:rsidRPr="002F21E5" w:rsidRDefault="00654446" w:rsidP="006544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>Bu plan, 08/06/2017 tarih ve 30090 sayılı Millî Eğitim Bakanlığı Eğitim Kurumları Sosyal Etkinlikler Yönetmeliği esasları doğrultusunda hazırlanmıştır.</w:t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</w:p>
    <w:p w:rsidR="00654446" w:rsidRPr="00AE3750" w:rsidRDefault="009C04F2" w:rsidP="00654446">
      <w:pPr>
        <w:spacing w:after="0" w:line="240" w:lineRule="auto"/>
        <w:rPr>
          <w:rFonts w:ascii="Times New Roman" w:eastAsia="Times New Roman" w:hAnsi="Times New Roman"/>
          <w:color w:val="FFFFFF" w:themeColor="background1"/>
          <w:sz w:val="24"/>
          <w:szCs w:val="24"/>
          <w:lang w:eastAsia="tr-TR"/>
        </w:rPr>
      </w:pPr>
      <w:hyperlink r:id="rId8" w:history="1">
        <w:r w:rsidR="00AE3750" w:rsidRPr="00AE3750">
          <w:rPr>
            <w:rStyle w:val="Kpr"/>
            <w:color w:val="FFFFFF" w:themeColor="background1"/>
          </w:rPr>
          <w:t>https://www.sorubak.com</w:t>
        </w:r>
      </w:hyperlink>
      <w:r w:rsidR="00AE3750" w:rsidRPr="00AE3750">
        <w:rPr>
          <w:color w:val="FFFFFF" w:themeColor="background1"/>
        </w:rPr>
        <w:t xml:space="preserve"> </w:t>
      </w:r>
      <w:r w:rsidR="00654446" w:rsidRPr="00AE3750">
        <w:rPr>
          <w:rFonts w:ascii="Times New Roman" w:eastAsia="Times New Roman" w:hAnsi="Times New Roman"/>
          <w:color w:val="FFFFFF" w:themeColor="background1"/>
          <w:sz w:val="24"/>
          <w:szCs w:val="24"/>
          <w:lang w:eastAsia="tr-TR"/>
        </w:rPr>
        <w:tab/>
      </w:r>
      <w:r w:rsidR="00654446" w:rsidRPr="00AE3750">
        <w:rPr>
          <w:rFonts w:ascii="Times New Roman" w:eastAsia="Times New Roman" w:hAnsi="Times New Roman"/>
          <w:color w:val="FFFFFF" w:themeColor="background1"/>
          <w:sz w:val="24"/>
          <w:szCs w:val="24"/>
          <w:lang w:eastAsia="tr-TR"/>
        </w:rPr>
        <w:tab/>
      </w:r>
      <w:r w:rsidR="00654446" w:rsidRPr="00AE3750">
        <w:rPr>
          <w:rFonts w:ascii="Times New Roman" w:eastAsia="Times New Roman" w:hAnsi="Times New Roman"/>
          <w:color w:val="FFFFFF" w:themeColor="background1"/>
          <w:sz w:val="24"/>
          <w:szCs w:val="24"/>
          <w:lang w:eastAsia="tr-TR"/>
        </w:rPr>
        <w:tab/>
      </w:r>
      <w:r w:rsidR="00654446" w:rsidRPr="00AE3750">
        <w:rPr>
          <w:rFonts w:ascii="Times New Roman" w:eastAsia="Times New Roman" w:hAnsi="Times New Roman"/>
          <w:color w:val="FFFFFF" w:themeColor="background1"/>
          <w:sz w:val="24"/>
          <w:szCs w:val="24"/>
          <w:lang w:eastAsia="tr-TR"/>
        </w:rPr>
        <w:tab/>
      </w:r>
      <w:r w:rsidR="00654446" w:rsidRPr="00AE3750">
        <w:rPr>
          <w:rFonts w:ascii="Times New Roman" w:eastAsia="Times New Roman" w:hAnsi="Times New Roman"/>
          <w:color w:val="FFFFFF" w:themeColor="background1"/>
          <w:sz w:val="24"/>
          <w:szCs w:val="24"/>
          <w:lang w:eastAsia="tr-TR"/>
        </w:rPr>
        <w:tab/>
      </w:r>
    </w:p>
    <w:p w:rsidR="00654446" w:rsidRPr="002F21E5" w:rsidRDefault="00654446" w:rsidP="006544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  <w:t xml:space="preserve">  …………………..</w:t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  <w:t xml:space="preserve">                 ……………..                        ………………….</w:t>
      </w:r>
    </w:p>
    <w:p w:rsidR="00654446" w:rsidRPr="002F21E5" w:rsidRDefault="00654446" w:rsidP="0065444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>Sosyal Etkinlikler Kurul Başkanı</w:t>
      </w: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  <w:t xml:space="preserve">       Danışman Öğretmen</w:t>
      </w: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  <w:t>Öğrenci Kulübü Temsilcisi</w:t>
      </w: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ab/>
      </w:r>
    </w:p>
    <w:p w:rsidR="00654446" w:rsidRPr="002F21E5" w:rsidRDefault="00654446" w:rsidP="006544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ab/>
      </w:r>
    </w:p>
    <w:p w:rsidR="00C80FAD" w:rsidRDefault="00C80FAD" w:rsidP="006544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80FAD" w:rsidRDefault="00C80FAD" w:rsidP="006544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C80FAD" w:rsidRDefault="00C80FAD" w:rsidP="006544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bookmarkStart w:id="0" w:name="_GoBack"/>
      <w:bookmarkEnd w:id="0"/>
    </w:p>
    <w:p w:rsidR="00C80FAD" w:rsidRDefault="00C80FAD" w:rsidP="006544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654446" w:rsidRPr="002F21E5" w:rsidRDefault="00654446" w:rsidP="0065444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>UYGUNDUR.</w:t>
      </w:r>
    </w:p>
    <w:p w:rsidR="00654446" w:rsidRPr="002F21E5" w:rsidRDefault="00654446" w:rsidP="006544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>…./…/20…</w:t>
      </w:r>
    </w:p>
    <w:p w:rsidR="00654446" w:rsidRPr="002F21E5" w:rsidRDefault="00654446" w:rsidP="006544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>………………………</w:t>
      </w:r>
    </w:p>
    <w:p w:rsidR="0037167F" w:rsidRPr="002F21E5" w:rsidRDefault="00654446" w:rsidP="00371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>Eğitim Kurumu Müdürü</w:t>
      </w:r>
    </w:p>
    <w:p w:rsidR="00077384" w:rsidRPr="002F21E5" w:rsidRDefault="00077384" w:rsidP="00371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sectPr w:rsidR="00077384" w:rsidRPr="002F21E5" w:rsidSect="0037167F">
      <w:footerReference w:type="default" r:id="rId9"/>
      <w:pgSz w:w="11906" w:h="16838"/>
      <w:pgMar w:top="993" w:right="84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F2" w:rsidRDefault="009C04F2">
      <w:pPr>
        <w:spacing w:after="0" w:line="240" w:lineRule="auto"/>
      </w:pPr>
      <w:r>
        <w:separator/>
      </w:r>
    </w:p>
  </w:endnote>
  <w:endnote w:type="continuationSeparator" w:id="0">
    <w:p w:rsidR="009C04F2" w:rsidRDefault="009C0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DF9" w:rsidRDefault="009C04F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F2" w:rsidRDefault="009C04F2">
      <w:pPr>
        <w:spacing w:after="0" w:line="240" w:lineRule="auto"/>
      </w:pPr>
      <w:r>
        <w:separator/>
      </w:r>
    </w:p>
  </w:footnote>
  <w:footnote w:type="continuationSeparator" w:id="0">
    <w:p w:rsidR="009C04F2" w:rsidRDefault="009C0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729C0"/>
    <w:multiLevelType w:val="multilevel"/>
    <w:tmpl w:val="E346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15B49"/>
    <w:multiLevelType w:val="hybridMultilevel"/>
    <w:tmpl w:val="A802CCF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461394"/>
    <w:multiLevelType w:val="multilevel"/>
    <w:tmpl w:val="A8A8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01A3C"/>
    <w:multiLevelType w:val="multilevel"/>
    <w:tmpl w:val="2FCE6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7015EE"/>
    <w:multiLevelType w:val="multilevel"/>
    <w:tmpl w:val="1EAE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835196"/>
    <w:multiLevelType w:val="hybridMultilevel"/>
    <w:tmpl w:val="7472943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BD15A5"/>
    <w:multiLevelType w:val="multilevel"/>
    <w:tmpl w:val="815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86662"/>
    <w:multiLevelType w:val="hybridMultilevel"/>
    <w:tmpl w:val="CFF0CD5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3C7BBD"/>
    <w:multiLevelType w:val="hybridMultilevel"/>
    <w:tmpl w:val="AFF0097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BB477A"/>
    <w:multiLevelType w:val="multilevel"/>
    <w:tmpl w:val="95AA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B067A4"/>
    <w:multiLevelType w:val="multilevel"/>
    <w:tmpl w:val="B302E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E0796D"/>
    <w:multiLevelType w:val="hybridMultilevel"/>
    <w:tmpl w:val="447EE8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15">
    <w:nsid w:val="516E257D"/>
    <w:multiLevelType w:val="hybridMultilevel"/>
    <w:tmpl w:val="F0A81A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84F22"/>
    <w:multiLevelType w:val="multilevel"/>
    <w:tmpl w:val="09CC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EA1F7A"/>
    <w:multiLevelType w:val="hybridMultilevel"/>
    <w:tmpl w:val="7DB033A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0A7311"/>
    <w:multiLevelType w:val="multilevel"/>
    <w:tmpl w:val="6856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A87758"/>
    <w:multiLevelType w:val="hybridMultilevel"/>
    <w:tmpl w:val="559813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70F2F"/>
    <w:multiLevelType w:val="hybridMultilevel"/>
    <w:tmpl w:val="7E50615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586023"/>
    <w:multiLevelType w:val="hybridMultilevel"/>
    <w:tmpl w:val="DCD8F06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2"/>
  </w:num>
  <w:num w:numId="10">
    <w:abstractNumId w:val="5"/>
  </w:num>
  <w:num w:numId="11">
    <w:abstractNumId w:val="14"/>
  </w:num>
  <w:num w:numId="12">
    <w:abstractNumId w:val="13"/>
  </w:num>
  <w:num w:numId="13">
    <w:abstractNumId w:val="19"/>
  </w:num>
  <w:num w:numId="14">
    <w:abstractNumId w:val="3"/>
  </w:num>
  <w:num w:numId="15">
    <w:abstractNumId w:val="16"/>
  </w:num>
  <w:num w:numId="16">
    <w:abstractNumId w:val="1"/>
  </w:num>
  <w:num w:numId="17">
    <w:abstractNumId w:val="18"/>
  </w:num>
  <w:num w:numId="18">
    <w:abstractNumId w:val="2"/>
  </w:num>
  <w:num w:numId="19">
    <w:abstractNumId w:val="22"/>
  </w:num>
  <w:num w:numId="20">
    <w:abstractNumId w:val="23"/>
  </w:num>
  <w:num w:numId="21">
    <w:abstractNumId w:val="21"/>
  </w:num>
  <w:num w:numId="22">
    <w:abstractNumId w:val="11"/>
  </w:num>
  <w:num w:numId="23">
    <w:abstractNumId w:val="9"/>
  </w:num>
  <w:num w:numId="24">
    <w:abstractNumId w:val="7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3E5"/>
    <w:rsid w:val="0005267B"/>
    <w:rsid w:val="00077384"/>
    <w:rsid w:val="000D78D8"/>
    <w:rsid w:val="00162577"/>
    <w:rsid w:val="0018657F"/>
    <w:rsid w:val="001E258A"/>
    <w:rsid w:val="00223745"/>
    <w:rsid w:val="002E0443"/>
    <w:rsid w:val="002F21E5"/>
    <w:rsid w:val="00341DB4"/>
    <w:rsid w:val="0036751E"/>
    <w:rsid w:val="0037167F"/>
    <w:rsid w:val="00490ED5"/>
    <w:rsid w:val="00584992"/>
    <w:rsid w:val="00603662"/>
    <w:rsid w:val="00633CB3"/>
    <w:rsid w:val="00654446"/>
    <w:rsid w:val="00684291"/>
    <w:rsid w:val="006D5CFA"/>
    <w:rsid w:val="00790D4A"/>
    <w:rsid w:val="00821B0C"/>
    <w:rsid w:val="00833FED"/>
    <w:rsid w:val="008802FB"/>
    <w:rsid w:val="00956727"/>
    <w:rsid w:val="00961EF3"/>
    <w:rsid w:val="009C04F2"/>
    <w:rsid w:val="00A67150"/>
    <w:rsid w:val="00AE3750"/>
    <w:rsid w:val="00B12C13"/>
    <w:rsid w:val="00B12DA9"/>
    <w:rsid w:val="00B723E5"/>
    <w:rsid w:val="00BC3D18"/>
    <w:rsid w:val="00C80FAD"/>
    <w:rsid w:val="00CA1661"/>
    <w:rsid w:val="00CC73D4"/>
    <w:rsid w:val="00CD1D76"/>
    <w:rsid w:val="00D01A84"/>
    <w:rsid w:val="00D01CCC"/>
    <w:rsid w:val="00D17B3A"/>
    <w:rsid w:val="00DC1941"/>
    <w:rsid w:val="00DE3BAA"/>
    <w:rsid w:val="00E0451F"/>
    <w:rsid w:val="00E218C8"/>
    <w:rsid w:val="00E346F3"/>
    <w:rsid w:val="00E66A2D"/>
    <w:rsid w:val="00E76DE5"/>
    <w:rsid w:val="00F6596C"/>
    <w:rsid w:val="00F9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E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D01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01CCC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790D4A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90D4A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58499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584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84992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6D5C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3E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semiHidden/>
    <w:unhideWhenUsed/>
    <w:rsid w:val="00D01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01CCC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790D4A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90D4A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58499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584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84992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6D5CF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https://www.sorubak.com</Manager>
  <Company>Progressive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2019-09-22T06:51:00Z</dcterms:created>
  <dcterms:modified xsi:type="dcterms:W3CDTF">2020-08-28T09:46:00Z</dcterms:modified>
  <cp:category>https://www.sorubak.com</cp:category>
</cp:coreProperties>
</file>