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MESLEKİ HAK VE SORUMLULUKLAR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2813"/>
        <w:gridCol w:w="4563"/>
        <w:gridCol w:w="1692"/>
        <w:gridCol w:w="1722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ÖĞR. ÖĞRT. YÖN. VE TEKNİKLERİ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KUL. EĞT. TEK. ARAÇ VE GEREÇLERİ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Müfredat programı hakkında öğrencinin bilgilenmesi Etikle ilgili kavramları tanımlayabilmesi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ÜNİTE I:MESLEK ETİĞİ VE İLKELERİ 1.ETİK İLKELER 1.1)-Etikle ilgili kavramlar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Düz Anlatım, Soru-Cevap, Sunum,tartışma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2020-2021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Sağlık meslek etiği ilkeleri doğrultusunda etik ilkelere uygun çalışma becerilerini uygulayabilme</w:t>
            </w:r>
          </w:p>
        </w:tc>
        <w:tc>
          <w:tcPr>
            <w:vAlign w:val="center"/>
          </w:tcPr>
          <w:p>
            <w:r>
              <w:t>1.2)-Sağlık meslek etiği ilkeleri 1.2.1)-Özerkliğe saygı ilkesi( otonomi) 1.2.2)-Yararlılık ilkesi 1.2.3)-Aydınlatılmış onam ilkesi 1.2.4.)-Adalet ilkesi 1.2.5)-Dürüstlük ve doğruluk ilkesi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Sağlık meslek etiği ilkeleri doğrultusunda etik ilkelere uygun çalışma becerilerini uygulayabilme</w:t>
            </w:r>
          </w:p>
        </w:tc>
        <w:tc>
          <w:tcPr>
            <w:vAlign w:val="center"/>
          </w:tcPr>
          <w:p>
            <w:r>
              <w:t>1.2.6)-Sadakat/ sözünde durma ilkesi 1.2.7)-Sır saklama ilkesi 1.2.8)-Gerçeğe uyma ilkesi 1.2.9)-Sözcülük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Sağlık meslek etiği ilkeleri doğrultusunda etik ilkelere uygun çalışma becerilerini uygulayabilme</w:t>
            </w:r>
          </w:p>
        </w:tc>
        <w:tc>
          <w:tcPr>
            <w:vAlign w:val="center"/>
          </w:tcPr>
          <w:p>
            <w:r>
              <w:t>1.3)-Etik sorunlar ve etik karar verme 1.4)-Etik kurullar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Sağlık meslek etiği ilkeleri doğrultusunda etik ilkelere uygun çalışma becerilerini uygulayabilme</w:t>
            </w:r>
          </w:p>
        </w:tc>
        <w:tc>
          <w:tcPr>
            <w:vAlign w:val="center"/>
          </w:tcPr>
          <w:p>
            <w:r>
              <w:t>1.5)-Sağlık mesleği mensupları ile ilgili suç tanımları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Ekip çalışmasının önemini gözeterek meslekler arası işbirliği yapabilmesi</w:t>
            </w:r>
            <w:r>
              <w:t>Ekip çalışmasının önemini gözeterek meslekler arası işbirliği yapabilmesi</w:t>
            </w:r>
          </w:p>
        </w:tc>
        <w:tc>
          <w:tcPr>
            <w:vAlign w:val="center"/>
          </w:tcPr>
          <w:p>
            <w:r>
              <w:t>2)-EKİP ÇALIŞMASI 2.1)-Ekibin özellikleri 2.2)-Ekip çalışmasının önemi Ekip çalışmasının yararları Sağlık ekibinin amacı</w:t>
            </w:r>
            <w:r>
              <w:t>2)-EKİP ÇALIŞMASI 2.1)-Ekibin özellikleri 2.2)-Ekip çalışmasının önemi Ekip çalışmasının yararları Sağlık ekibinin amacı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Ekip çalışmasının önemini gözeterek meslekler arası işbirliği yapabilmesi</w:t>
            </w:r>
          </w:p>
        </w:tc>
        <w:tc>
          <w:tcPr>
            <w:vAlign w:val="center"/>
          </w:tcPr>
          <w:p>
            <w:r>
              <w:t>2.3)-Sağlık ekibi üyeleri ve görevleri 2.4)-Ekip çalışması için gerekli koşullar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Hasta hakları yönetmeliğine uygun olarak hasta haklarını koruyabilmesi</w:t>
            </w:r>
          </w:p>
        </w:tc>
        <w:tc>
          <w:tcPr>
            <w:vAlign w:val="center"/>
          </w:tcPr>
          <w:p>
            <w:r>
              <w:t>3.)-HASTA HAKLARI 3.1)-Dünyada ve Türkiye’de hasta hakları gelişimi 3.2)-Hasta hakları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ÜNİTE II-SAĞLIK HİZMETLERİ VE PERSONEL YÖNETİMİ 1.1)-Sağlık hizmetlerinin tanımı 1.2)-Sağlık hizmetlerinin sınıflandırılması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10.HAFTA(30-06)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1.2.1)-Koruyucu sağlık hizmetleri 1.1.1)-Kişiye yönelik olan koruyucu sağlık hizmetleri 1.2.1.2)-Çevreye yönelik hizmetler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1.2.2)-Tedavi edici sağlık hizmetleri 1.2.3.)-Rehabilite edici sağlık hizmetleri 1.2.3.1)-Tıbbi rehabilitasyon 1.2.3.2)-Sosyal rehabilitasyon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1.3)-Sağlık hizmeti veren kurumlar 1.3.1)Sağlık bakanlığının görevleri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1.3.1.1)Sağlık bakanlığının hizmet birimleri Sağlık bakanlığı hizmet şeması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1.2)-Sağlık Bakanlığına bağlı kuruluşlar Türkiye halk sağlığı kurumları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Türkiye kamu hastaneleri kurumu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Türkiye ilaç ve tıbbi cihaz kurumu Türkiye hudut ve sahiller sağlık genel müdürlüğü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1.3.2)-Sağlık Bakanlığı Taşra Teşkilatı !.3.2.1)-İl ve İlçe sağlık müdürlüklerinin yetki ve sorumlulukları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1.3.2.2)-Türkiye halk sağlığı kurumu taşra teşkilatı hizmet birimleri Toplum sağlığı merkezleri Halk sağlığı labaratuvarları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1.4)-Sağlık hizmeti veren uluslar arası kurumlar 1.4.1)-Dünya Sağlık Örgütü(DSÖ) 1.4.2)Birleşmiş Milletler Çocuk Yardım Fonu(UNICEF)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Ülkemizde verilen sağlık hizmetlerini ayırt edebilmesi</w:t>
            </w:r>
          </w:p>
        </w:tc>
        <w:tc>
          <w:tcPr>
            <w:vAlign w:val="center"/>
          </w:tcPr>
          <w:p>
            <w:r>
              <w:t>1.5)-Sağlık hizmeti veren ulusal kurumlar 1.5.1)-Kızılay 1.5.2)-UMKE(Ulusal Medikal Kurtarma Ekibi)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Dfsdlk</w:t>
            </w:r>
          </w:p>
        </w:tc>
        <w:tc>
          <w:tcPr>
            <w:vAlign w:val="center"/>
          </w:tcPr>
          <w:p>
            <w:r>
              <w:t>1.6)-Sağlık Hizmetlerinin işleyişi 1.6.1)-Sağlık evi 1.6.2)-Aile Hekimliği ve Aile Sağlığı Merkezi 1.6.3)-KETEM (Kanser erken teşhis, tarama ve eğitim merkezi) birimi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Dfsdlk</w:t>
            </w:r>
          </w:p>
        </w:tc>
        <w:tc>
          <w:tcPr>
            <w:vAlign w:val="center"/>
          </w:tcPr>
          <w:p>
            <w:r>
              <w:t>1.6.4)-AÇSAP (Ana çocuk sağlığı ve aile planlaması) birimi 1.6.5)-Dispanserler 1.6.6)-Toplum sağlığı merkezi ve toplum sağlığı birimi 1.6.7)-Hastaneler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Sağlık hizmeti veren personelin görev ve sorumluluklarını ayırt edebilmesi</w:t>
            </w:r>
          </w:p>
        </w:tc>
        <w:tc>
          <w:tcPr>
            <w:vAlign w:val="center"/>
          </w:tcPr>
          <w:p>
            <w:r>
              <w:t>2.SAĞLIK HİZMETİ VEREN PERSONEL 2.1)-Sağlık hizmeti veren meslek mensuplarının uyması gereken kriterler 2.2)-Bazı sağlık meslek mensuplarının iş ve görev tanımları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Meslekikanun ve yönetmelikleri bilerek mesleki sorumluluklarını yerine getirebilmesi</w:t>
            </w:r>
          </w:p>
        </w:tc>
        <w:tc>
          <w:tcPr>
            <w:vAlign w:val="center"/>
          </w:tcPr>
          <w:p>
            <w:r>
              <w:t>MESLEKİ MEVZUAT VE MOBBİNG 1.Mesleki kanun ve yönetmelikler 1.1)-Mevzuat ile ilgili kavramlar 1.1.1)-Anayasa 1.1.2)-Kanun 1.1.3)-Kanun hükmünde kararname (KHK) 1.1.4)-Uluslarası antlaşmalar 1.1.5)-Tüzükler 1.1.6)-Yönetmelikler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Meslekikanun ve yönetmelikleri bilerek mesleki sorumluluklarını yerine getirebilmesi</w:t>
            </w:r>
          </w:p>
        </w:tc>
        <w:tc>
          <w:tcPr>
            <w:vAlign w:val="center"/>
          </w:tcPr>
          <w:p>
            <w:r>
              <w:t>1.2)-Memurun hak ve sorumlulukları 1.2.1)-Sadakat 1.2.2)-Tarafsızlık ve devlete bağlılık 1.2.3)-Davranış ve işbirliği 1.2.4)-Yurt dışında davranış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Meslekikanun ve yönetmelikleri bilerek mesleki sorumluluklarını yerine getirebilmesi</w:t>
            </w:r>
          </w:p>
        </w:tc>
        <w:tc>
          <w:tcPr>
            <w:vAlign w:val="center"/>
          </w:tcPr>
          <w:p>
            <w:r>
              <w:t>1.2.5)-Amir durumanda olan devlet memurlarının görev ve sorumlulukları 1.2.6)-Amirine karşı sorumluluk 1.2.7)-Kişisel sorumluluk ve zarar 1.2.8)-Kişilerin uğradıkları zararlar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Meslekikanun ve yönetmelikleri bilerek mesleki sorumluluklarını yerine getirebilmesi</w:t>
            </w:r>
          </w:p>
        </w:tc>
        <w:tc>
          <w:tcPr>
            <w:vAlign w:val="center"/>
          </w:tcPr>
          <w:p>
            <w:r>
              <w:t>1.2.10)-Basına bilgi veya demeç verme 1.2.11)-Resmi belge, araç ve gereçlerin yetki verilen mahaller dışına çıkarılmaması ve iadesi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Meslekikanun ve yönetmelikleri bilerek mesleki sorumluluklarını yerine getirebilmesi</w:t>
            </w:r>
          </w:p>
        </w:tc>
        <w:tc>
          <w:tcPr>
            <w:vAlign w:val="center"/>
          </w:tcPr>
          <w:p>
            <w:r>
              <w:t>1.3)-Mesleğin görev yetki ve sorumlulukları 1.3.1)-Hemşire yardımcısı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Meslekikanun ve yönetmelikleri bilerek mesleki sorumluluklarını yerine getirebilmesi</w:t>
            </w:r>
          </w:p>
        </w:tc>
        <w:tc>
          <w:tcPr>
            <w:vAlign w:val="center"/>
          </w:tcPr>
          <w:p>
            <w:r>
              <w:t>1.3.2)-Ebe yardımcısı 1.3.3)-Sağlık bakım teknisyeni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Meslekikanun ve yönetmelikleri bilerek mesleki sorumluluklarını yerine getirebilmesi</w:t>
            </w:r>
          </w:p>
        </w:tc>
        <w:tc>
          <w:tcPr>
            <w:vAlign w:val="center"/>
          </w:tcPr>
          <w:p>
            <w:r>
              <w:t>1.3.2)-Ebe yardımcısı 1.3.3)-Sağlık bakım teknisyeni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Mobbingde yapılacakları ayırt edebilmesi ve mobbingle mücadele edebilmesi</w:t>
            </w:r>
          </w:p>
        </w:tc>
        <w:tc>
          <w:tcPr>
            <w:vAlign w:val="center"/>
          </w:tcPr>
          <w:p>
            <w:r>
              <w:t>2.MOBBİNG İLE MÜCADELE 2.1)-Mobbing ile ilgili kavramlar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Mobbingde yapılacakları ayırt edebilmesi ve mobbingle mücadele edebilmesi</w:t>
            </w:r>
          </w:p>
        </w:tc>
        <w:tc>
          <w:tcPr>
            <w:vAlign w:val="center"/>
          </w:tcPr>
          <w:p>
            <w:r>
              <w:t>2.2)- Mobbing çeşitleri 2.3)-Mobbing nedenleri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Mobbingde yapılacakları ayırt edebilmesi ve mobbingle mücadele edebilmesi</w:t>
            </w:r>
          </w:p>
        </w:tc>
        <w:tc>
          <w:tcPr>
            <w:vAlign w:val="center"/>
          </w:tcPr>
          <w:p>
            <w:r>
              <w:t>2.4)-Mobbing sayılabilecek koşullar 2.5)-Mobbingin genel belirtileri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Mobbingde yapılacakları ayırt edebilmesi ve mobbingle mücadele edebilmesi</w:t>
            </w:r>
          </w:p>
        </w:tc>
        <w:tc>
          <w:tcPr>
            <w:vAlign w:val="center"/>
          </w:tcPr>
          <w:p>
            <w:r>
              <w:t>2.5.1)-Mobbing (Psikolojik şiddet)’in davranışsal belirtileri 2.5.2)-Mobbing (Psikolojik şiddet)’in fizyolojik belirtileri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Mobbingde yapılacakları ayırt edebilmesi ve mobbingle mücadele edebilmesi</w:t>
            </w:r>
          </w:p>
        </w:tc>
        <w:tc>
          <w:tcPr>
            <w:vAlign w:val="center"/>
          </w:tcPr>
          <w:p>
            <w:r>
              <w:t>2.6)-Mobbing karşısında yapılacaklar 2.6.1)-Bireysel mücadele önerileri 2.6.2)-Kurumsal mücadele önerileri 2.7)-Sağlık çalışanlarının maruz kaldığı şiddet türleri 2.8)-Sağlık çalışanlarının şiddetten korunması 2.9)-Beyaz kodu</w:t>
            </w:r>
          </w:p>
        </w:tc>
        <w:tc>
          <w:tcPr>
            <w:vAlign w:val="center"/>
          </w:tcPr>
          <w:p>
            <w:r>
              <w:t>Düz Anlatım, Soru-Cevap, Sunum, tartışma</w:t>
            </w:r>
          </w:p>
        </w:tc>
        <w:tc>
          <w:tcPr>
            <w:vAlign w:val="center"/>
          </w:tcPr>
          <w:p>
            <w:r>
              <w:t>Ders kitabı Ders notları Projeksiyon İnternet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