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İNSAN HAKLARI,YURTTAŞLIK VE DEMOKRASİ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77"/>
        <w:gridCol w:w="1657"/>
        <w:gridCol w:w="2917"/>
        <w:gridCol w:w="2905"/>
        <w:gridCol w:w="1025"/>
        <w:gridCol w:w="1009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MASALLAR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İNSAN OLMAK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Y4.1.1. İnsan olmanın niteliklerini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insan yapan değerlere odaklanılmalıdır.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İnsanı insan yapan değerlere odaklanılmalıdır. o “İnsan olmak nedir?” sorusuna cevap aranmalıdır.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Dinleme Anlatım Soru cevap Rol Yapma Beyin Fırtınası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İNSAN OLMAK</w:t>
            </w:r>
          </w:p>
        </w:tc>
        <w:tc>
          <w:tcPr>
            <w:vAlign w:val="center"/>
          </w:tcPr>
          <w:p>
            <w:r>
              <w:t>Y4.1.1. İnsan olmanın niteliklerini açıklar.</w:t>
            </w:r>
          </w:p>
        </w:tc>
        <w:tc>
          <w:tcPr>
            <w:vAlign w:val="center"/>
          </w:tcPr>
          <w:p>
            <w:r>
              <w:t>o “İnsan olmak nedir?” sorusuna cevap aranmalıdır.</w:t>
            </w:r>
          </w:p>
        </w:tc>
        <w:tc>
          <w:tcPr>
            <w:vAlign w:val="center"/>
          </w:tcPr>
          <w:p>
            <w:r>
              <w:t>İnsanı insan yapan değerlere odaklanılmalıdır. o “İnsan olmak nedir?” sorusuna cevap aranmalıdır.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İNSAN OLMAK</w:t>
            </w:r>
          </w:p>
        </w:tc>
        <w:tc>
          <w:tcPr>
            <w:vAlign w:val="center"/>
          </w:tcPr>
          <w:p>
            <w:r>
              <w:t>Y4.1.2. İnsanın doğuştan gelen temel ve vazgeçilmez hakları olduğunu bilir.</w:t>
            </w:r>
          </w:p>
        </w:tc>
        <w:tc>
          <w:tcPr>
            <w:vAlign w:val="center"/>
          </w:tcPr>
          <w:p>
            <w:r>
              <w:t>o Hakların insan olmaktan kaynaklandığı vurgulanmalı ve insanın nitelikleri ile haklar arasındaki bağa vurgu yapılmalıdır. o İnsan haklarının yurttaş olsun olmasın herkesi kapsadığı vurgulanmalıdır</w:t>
            </w:r>
          </w:p>
        </w:tc>
        <w:tc>
          <w:tcPr>
            <w:vAlign w:val="center"/>
          </w:tcPr>
          <w:p>
            <w:r>
              <w:t>Hakların insan olmaktan kaynaklandığı vurgulanmalı ve insanın nitelikleri ile haklar arasındaki bağa vurgu yapılmalıdır. o İnsan haklarının yurttaş olsun olmasın herkesi kapsadığı vurgulanmalıdır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İNSAN OLMAK</w:t>
            </w:r>
          </w:p>
        </w:tc>
        <w:tc>
          <w:tcPr>
            <w:vAlign w:val="center"/>
          </w:tcPr>
          <w:p>
            <w:r>
              <w:t>Y4.1.3. Haklarına kendi yaşamından örnekler verir.</w:t>
            </w:r>
          </w:p>
        </w:tc>
        <w:tc>
          <w:tcPr>
            <w:vAlign w:val="center"/>
          </w:tcPr>
          <w:p>
            <w:r>
              <w:t>o Yaşama hakkı, can ve mal dokunulmazlığı, beslenme, barınma, oyun, dinlenme, eğitim, düşünce, kanaat, inanç vb. daha çok öğrencilerin kendi yaşamlarıyla ilgili haklardan örnekler vermeleri sağlanmalıdır.</w:t>
            </w:r>
          </w:p>
        </w:tc>
        <w:tc>
          <w:tcPr>
            <w:vAlign w:val="center"/>
          </w:tcPr>
          <w:p>
            <w:r>
              <w:t>Yaşama hakkı, can ve mal dokunulmazlığı, beslenme, barınma, oyun, dinlenme, eğitim, düşünce, kanaat, inanç vb. daha çok öğrencilerin kendi yaşamlarıyla ilgili haklardan örnekler vermeleri sağlanmalıdır.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İNSAN OLMAK</w:t>
            </w:r>
          </w:p>
        </w:tc>
        <w:tc>
          <w:tcPr>
            <w:vAlign w:val="center"/>
          </w:tcPr>
          <w:p>
            <w:r>
              <w:t>Y4.1.4. Çocuk ile yetişkin arasındaki farkları açıklar. Ünite Değerlendirme</w:t>
            </w:r>
          </w:p>
        </w:tc>
        <w:tc>
          <w:tcPr>
            <w:vAlign w:val="center"/>
          </w:tcPr>
          <w:p>
            <w:r>
              <w:t>o Çocuk ile yetişkin arasındaki farklar; hak, görev, sorumluluk, özerk karar verme, temel ihtiyaçları karşılama vb. açılardan ele alınmalıdır. o Yaşı ilerledikçe hak, özgürlük ve sorumluluklarının nasıl farklılaştığına değinilmeli; bu bağlamda çocuk hakları ve insan hakları genel biçimde karşılaştırmalı olarak ele alınmalıdır. YAZILI YOKLAMA</w:t>
            </w:r>
          </w:p>
        </w:tc>
        <w:tc>
          <w:tcPr>
            <w:vAlign w:val="center"/>
          </w:tcPr>
          <w:p>
            <w:r>
              <w:t>Çocuk ile yetişkin arasındaki farklar; hak, görev, sorumluluk, özerk karar verme, temel ihtiyaçları karşılama vb. açılardan ele alınmalıdır. o Yaşı ilerledikçe hak, özgürlük ve sorumluluklarının nasıl farklılaştığına değinilmeli; bu bağlamda çocuk hakları ve insan hakları genel biçimde karşılaştırmalı olarak ele alınmalıdır. YAZILI YOKLAMA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  <w:r>
              <w:t>HAK, ÖZGÜRLÜK VE SORUMLULUK</w:t>
            </w:r>
          </w:p>
        </w:tc>
        <w:tc>
          <w:tcPr>
            <w:vAlign w:val="center"/>
          </w:tcPr>
          <w:p>
            <w:r>
              <w:t>Y4.2.1. Hak, özgürlük ve sorumluluk arasındaki ilişkiyi fark eder.</w:t>
            </w:r>
            <w:r>
              <w:t>Y4.2.1. Hak, özgürlük ve sorumluluk arasındaki ilişkiyi fark eder.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o İnsanın kendine, ailesine, insanlara, doğaya, çevreye, hayvanlara ve insanlığın ortak mirasına karşı sorumluluklarına yer verilmelidir.</w:t>
            </w:r>
            <w:r>
              <w:t>o İnsanın kendine, ailesine, insanlara, doğaya, çevreye, hayvanlara ve insanlığın ortak mirasına karşı sorumluluklarına yer verilmelidir.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  <w:r>
              <w:t>Dinleme Anlatım Soru cevap Rol Yapma Beyin Fırtınası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FORSA</w:t>
            </w:r>
            <w:r>
              <w:t>FORSA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Y4.2.2. İnsan olma sorumluluğunu taşımanın yollarını açıklar.</w:t>
            </w:r>
          </w:p>
        </w:tc>
        <w:tc>
          <w:tcPr>
            <w:vAlign w:val="center"/>
          </w:tcPr>
          <w:p>
            <w:r>
              <w:t>o İnsanın kendine, ailesine, insanlara, doğaya, çevreye, hayvanlara ve insanlığın ortak mirasına karşı sorumluluklarına yer verilmelidir.</w:t>
            </w:r>
          </w:p>
        </w:tc>
        <w:tc>
          <w:tcPr>
            <w:vAlign w:val="center"/>
          </w:tcPr>
          <w:p>
            <w:r>
              <w:t>o İnsanın kendine, ailesine, insanlara, doğaya, çevreye, hayvanlara ve insanlığın ortak mirasına karşı sorumluluklarına yer verilmelidir.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AYŞE ÖDEVİNİ NİÇİN YAPMADI?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Y4.2.3. Hak ve özgürlüklerini kullanabilen ve kullanamayan çocukların yaşantılarını karşılaştırır.</w:t>
            </w:r>
          </w:p>
        </w:tc>
        <w:tc>
          <w:tcPr>
            <w:vAlign w:val="center"/>
          </w:tcPr>
          <w:p>
            <w:r>
              <w:t>o Örneklerin hem yakın hem de uzak çevreyi kapsamasına özen gösterilmelidir.</w:t>
            </w:r>
          </w:p>
        </w:tc>
        <w:tc>
          <w:tcPr>
            <w:vAlign w:val="center"/>
          </w:tcPr>
          <w:p>
            <w:r>
              <w:t>Örneklerin hem yakın hem de uzak çevreyi kapsamasına özen gösterilmelidir.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SAVAŞ VE ÇOCUKLAR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Y4.2.4. Hak ve özgürlüklerinin ihlal edildiği ya da kısıtlandığı durumlarda hissettiklerini ifade eder.</w:t>
            </w:r>
          </w:p>
        </w:tc>
        <w:tc>
          <w:tcPr>
            <w:vAlign w:val="center"/>
          </w:tcPr>
          <w:p>
            <w:r>
              <w:t>o Hak ve özgürlükleri ihlal edilen kişilerin canının yandığına, canı yanan kişilerin duygularına duyarlı olmanın önemine vurgu yapılmalıdır. o Kişilerin görüş, düşünce ve hislerine duyarlı olmamanın ayrımcılığa neden olacağına değinilmelidir.</w:t>
            </w:r>
          </w:p>
        </w:tc>
        <w:tc>
          <w:tcPr>
            <w:vAlign w:val="center"/>
          </w:tcPr>
          <w:p>
            <w:r>
              <w:t>Hak ve özgürlükleri ihlal edilen kişilerin canının yandığına, canı yanan kişilerin duygularına duyarlı olmanın önemine vurgu yapılmalıdır. o Kişilerin görüş, düşünce ve hislerine duyarlı olmamanın ayrımcılığa neden olacağına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KAMPTA BİR ÇOCUK: ALA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Y4.2.5. Hak ve özgürlüklerin ihlal edildiği veya kısıtlandığı durumları örneklendirerek bunların çözümüne ilişkin sorumluluk üstlenir.</w:t>
            </w:r>
          </w:p>
        </w:tc>
        <w:tc>
          <w:tcPr>
            <w:vAlign w:val="center"/>
          </w:tcPr>
          <w:p>
            <w:r>
              <w:t>o Sorunların çözümleri demokratik, uzlaşıya dönük ve şiddetten uzak olmalıdır. o Sorunların çözümü için izlenecek yollar ile başvurulacak İl ve İlçe İnsan Hakları Kurulları, Kamu Denetçiliği Kurumu (Ombudsmanlık) gibi kurum ve kuruluşlara değinilmelidir.</w:t>
            </w:r>
          </w:p>
        </w:tc>
        <w:tc>
          <w:tcPr>
            <w:vAlign w:val="center"/>
          </w:tcPr>
          <w:p>
            <w:r>
              <w:t>Sorunların çözümleri demokratik, uzlaşıya dönük ve şiddetten uzak olmalıdır. o Sorunların çözümü için izlenecek yollar ile başvurulacak İl ve İlçe İnsan Hakları Kurulları, Kamu Denetçiliği Kurumu (Ombudsmanlık) gibi kurum ve kuruluşlara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SİGARANIN ZARARLARI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Y4.2.6. Hak ve özgürlüklere saygı gösterir.</w:t>
            </w:r>
          </w:p>
        </w:tc>
        <w:tc>
          <w:tcPr>
            <w:vAlign w:val="center"/>
          </w:tcPr>
          <w:p>
            <w:r>
              <w:t>o Kendi hak ve özgürlüklerine gösterilmesini beklediği saygıyı, kendisinin de başkalarının hak ve özgürlüklerine göstermesi gerektiği vurgulanmalıdır.</w:t>
            </w:r>
          </w:p>
        </w:tc>
        <w:tc>
          <w:tcPr>
            <w:vAlign w:val="center"/>
          </w:tcPr>
          <w:p>
            <w:r>
              <w:t>Kendi hak ve özgürlüklerine gösterilmesini beklediği saygıyı, kendisinin de başkalarının hak ve özgürlüklerine göstermesi gerektiği vurgulanmalıdır.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GAZETE HABERLERİ-Organ bağışı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Y4.2.7. Hak ve özgürlüklerin kullanılmasının birlikte yaşama kültürüne etkisini değerlendirir. Ünite Değerlendirme</w:t>
            </w:r>
          </w:p>
        </w:tc>
        <w:tc>
          <w:tcPr>
            <w:vAlign w:val="center"/>
          </w:tcPr>
          <w:p>
            <w:r>
              <w:t>o Hak ve özgürlüklerin özenle kullanıldığı ya da kısıtlandığı, ihlal edildiği durumların olası sonuçlarına yer verilmelidir. YAZILI YOKLAMA</w:t>
            </w:r>
          </w:p>
        </w:tc>
        <w:tc>
          <w:tcPr>
            <w:vAlign w:val="center"/>
          </w:tcPr>
          <w:p>
            <w:r>
              <w:t>Hak ve özgürlüklerin özenle kullanıldığı ya da kısıtlandığı, ihlal edildiği durumların olası sonuçlarına yer verilmelidir. YAZILI YOKLAMA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HAK, ÖZGÜRLÜK VE SORUMLULUK</w:t>
            </w:r>
          </w:p>
        </w:tc>
        <w:tc>
          <w:tcPr>
            <w:vAlign w:val="center"/>
          </w:tcPr>
          <w:p>
            <w:r>
              <w:t>Y4.2.7. Hak ve özgürlüklerin kullanılmasının birlikte yaşama kültürüne etkisini değerlendirir. Ünite Değerlendirme</w:t>
            </w:r>
          </w:p>
        </w:tc>
        <w:tc>
          <w:tcPr>
            <w:vAlign w:val="center"/>
          </w:tcPr>
          <w:p>
            <w:r>
              <w:t>o Hak ve özgürlüklerin özenle kullanıldığı ya da kısıtlandığı, ihlal edildiği durumların olası sonuçlarına yer verilmelidir. YAZILI YOKLAMA</w:t>
            </w:r>
          </w:p>
        </w:tc>
        <w:tc>
          <w:tcPr>
            <w:vAlign w:val="center"/>
          </w:tcPr>
          <w:p>
            <w:r>
              <w:t>Hak ve özgürlüklerin özenle kullanıldığı ya da kısıtlandığı, ihlal edildiği durumların olası sonuçlarına yer verilmelidir. YAZILI YOKLAMA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Y4.3.1. İnsanların farklılıklarına saygı gösterir.</w:t>
            </w:r>
          </w:p>
        </w:tc>
        <w:tc>
          <w:tcPr>
            <w:vAlign w:val="center"/>
          </w:tcPr>
          <w:p>
            <w:r>
              <w:t>o İnsanlar arasında farklılıkların olduğu ve bu farklılıkların doğal olduğuna değinilmelidir. o Farklılıkların kimi zaman farklı haklara (engelli hakları vb.) sahip olmayı gerektirdiğine değinilmelidir.</w:t>
            </w:r>
          </w:p>
        </w:tc>
        <w:tc>
          <w:tcPr>
            <w:vAlign w:val="center"/>
          </w:tcPr>
          <w:p>
            <w:r>
              <w:t>İnsanlar arasında farklılıkların olduğu ve bu farklılıkların doğal olduğuna değinilmelidir. o Farklılıkların kimi zaman farklı haklara (engelli hakları vb.) sahip olmayı gerektirdiğine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ÇİRKİN ÖRDEK YAVRUSU MASALI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Y4.3.2. İnsanların hak ve özgürlükler bakımından eşit olduğunu bilir.</w:t>
            </w:r>
          </w:p>
        </w:tc>
        <w:tc>
          <w:tcPr>
            <w:vAlign w:val="center"/>
          </w:tcPr>
          <w:p>
            <w:r>
              <w:t>o Eşitliğin kurallar ve yasalar ile güvence altına alındığına değinilmelidir.</w:t>
            </w:r>
          </w:p>
        </w:tc>
        <w:tc>
          <w:tcPr>
            <w:vAlign w:val="center"/>
          </w:tcPr>
          <w:p>
            <w:r>
              <w:t>Eşitliğin kurallar ve yasalar ile güvence altına alındığına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Y4.3.3. Adalet ve eşitlik arasındaki farkı ayırt eder.</w:t>
            </w:r>
          </w:p>
        </w:tc>
        <w:tc>
          <w:tcPr>
            <w:vAlign w:val="center"/>
          </w:tcPr>
          <w:p>
            <w:r>
              <w:t>o Adalet ve eşitlik kavramlarını birbirlerinden ayırt etmede hak, özgürlük ve sorumluluk kavramlarından hareket edilmelidir. o Adalet ve eşitlik bağlamında pozitif ayrımcılık konuları (cinsiyet eşitliği, dezavantajlılar, engelliler, çocuklar ile ilgili örnekler gibi) ele alınmalıdır.</w:t>
            </w:r>
          </w:p>
        </w:tc>
        <w:tc>
          <w:tcPr>
            <w:vAlign w:val="center"/>
          </w:tcPr>
          <w:p>
            <w:r>
              <w:t>Adalet ve eşitlik kavramlarını birbirlerinden ayırt etmede hak, özgürlük ve sorumluluk kavramlarından hareket edilmelidir. o Adalet ve eşitlik bağlamında pozitif ayrımcılık konuları (cinsiyet eşitliği, dezavantajlılar, engelliler, çocuklar ile ilgili örnekler gibi) ele alınmalıdır.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Y4.3.4. Adalet ve eşitlikle ilgili olumlu ve olumsuz davranışlara örnekler verir.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Öğrencilerin empati kurmalarını sağlayabilecek örneklere yer verilmelidir.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Y4.3.5. Adil ya da eşit davranılmadığında insanlarda oluşabilecek duyguları açıklar.</w:t>
            </w:r>
          </w:p>
        </w:tc>
        <w:tc>
          <w:tcPr>
            <w:vAlign w:val="center"/>
          </w:tcPr>
          <w:p>
            <w:r>
              <w:t>o Öğrencilerin empati kurmalarını sağlayabilecek örneklere yer verilmelidir.</w:t>
            </w:r>
          </w:p>
        </w:tc>
        <w:tc>
          <w:tcPr>
            <w:vAlign w:val="center"/>
          </w:tcPr>
          <w:p>
            <w:r>
              <w:t>Öğrencilerin empati kurmalarını sağlayabilecek örneklere yer verilmelidir.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Y4.3.6. Adaletin ya da eşitliğin sağlandığı ve sağlanamadığı durumları karşılaştırır. Ünite Değerlendirme</w:t>
            </w:r>
          </w:p>
        </w:tc>
        <w:tc>
          <w:tcPr>
            <w:vAlign w:val="center"/>
          </w:tcPr>
          <w:p>
            <w:r>
              <w:t>o Karşılaştırmalar; demokrasi kültürü, birlikte yaşama, uzlaşı, çatışma bağlamlarında ele alınmalıdır.</w:t>
            </w:r>
          </w:p>
        </w:tc>
        <w:tc>
          <w:tcPr>
            <w:vAlign w:val="center"/>
          </w:tcPr>
          <w:p>
            <w:r>
              <w:t>Karşılaştırmalar; demokrasi kültürü, birlikte yaşama, uzlaşı, çatışma bağlamlarında ele alınmalıdır.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ADALET VE EŞİTLİK</w:t>
            </w:r>
          </w:p>
        </w:tc>
        <w:tc>
          <w:tcPr>
            <w:vAlign w:val="center"/>
          </w:tcPr>
          <w:p>
            <w:r>
              <w:t>Y4.3.6. Adaletin ya da eşitliğin sağlandığı ve sağlanamadığı durumları karşılaştırır. Ünite Değerlendirme</w:t>
            </w:r>
          </w:p>
        </w:tc>
        <w:tc>
          <w:tcPr>
            <w:vAlign w:val="center"/>
          </w:tcPr>
          <w:p>
            <w:r>
              <w:t>o Karşılaştırmalar; demokrasi kültürü, birlikte yaşama, uzlaşı, çatışma bağlamlarında ele alınmalıdır.</w:t>
            </w:r>
          </w:p>
        </w:tc>
        <w:tc>
          <w:tcPr>
            <w:vAlign w:val="center"/>
          </w:tcPr>
          <w:p>
            <w:r>
              <w:t>Karşılaştırmalar; demokrasi kültürü, birlikte yaşama, uzlaşı, çatışma bağlamlarında ele alınmalıdır.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UZLAŞI</w:t>
            </w:r>
          </w:p>
        </w:tc>
        <w:tc>
          <w:tcPr>
            <w:vAlign w:val="center"/>
          </w:tcPr>
          <w:p>
            <w:r>
              <w:t>Y4.4.1. İnsanlar arasındaki anlaşmazlıkların nedenlerini açıklar.</w:t>
            </w:r>
          </w:p>
        </w:tc>
        <w:tc>
          <w:tcPr>
            <w:vAlign w:val="center"/>
          </w:tcPr>
          <w:p>
            <w:r>
              <w:t>o Anlaşmazlıkların yaşamın bir parçası ve doğal olduğu vurgulanmalıdır. o Anlaşmazlık durumlarında bütün tarafların aynı anda haklı olup olamayacağı sorgulanmalıdır.</w:t>
            </w:r>
          </w:p>
        </w:tc>
        <w:tc>
          <w:tcPr>
            <w:vAlign w:val="center"/>
          </w:tcPr>
          <w:p>
            <w:r>
              <w:t>Anlaşmazlıkların yaşamın bir parçası ve doğal olduğu vurgulanmalıdır. o Anlaşmazlık durumlarında bütün tarafların aynı anda haklı olup olamayacağı sorgulanmalıdır.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UZLAŞI</w:t>
            </w:r>
          </w:p>
        </w:tc>
        <w:tc>
          <w:tcPr>
            <w:vAlign w:val="center"/>
          </w:tcPr>
          <w:p>
            <w:r>
              <w:t>Y4.4.2. Uzlaşı gerektiren ve gerektirmeyen durumları karşılaştırır.</w:t>
            </w:r>
          </w:p>
        </w:tc>
        <w:tc>
          <w:tcPr>
            <w:vAlign w:val="center"/>
          </w:tcPr>
          <w:p>
            <w:r>
              <w:t>o Uzlaşının bireysel yaşam alanları ile ilgili değil toplumsal yaşam alanları ilgili olduğu vurgulanmalıdır. o Uzlaşı gerektiren durumların değer, ilgi, inanç ve beklentiler ile ilgili olduğuna; bunun yanında kural, yasa, yönetmelik vb. ile belirlenmiş hususların uzlaşı gerektirmeyen durumlar ile ilgili olduğuna değinilmelidir</w:t>
            </w:r>
          </w:p>
        </w:tc>
        <w:tc>
          <w:tcPr>
            <w:vAlign w:val="center"/>
          </w:tcPr>
          <w:p>
            <w:r>
              <w:t>Uzlaşının bireysel yaşam alanları ile ilgili değil toplumsal yaşam alanları ilgili olduğu vurgulanmalıdır. o Uzlaşı gerektiren durumların değer, ilgi, inanç ve beklentiler ile ilgili olduğuna; bunun yanında kural, yasa, yönetmelik vb. ile belirlenmiş hususların uzlaşı gerektirmeyen durumlar ile ilgili olduğuna değinilmelidir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UZLAŞI</w:t>
            </w:r>
          </w:p>
        </w:tc>
        <w:tc>
          <w:tcPr>
            <w:vAlign w:val="center"/>
          </w:tcPr>
          <w:p>
            <w:r>
              <w:t>Y4.4.3. Anlaşmazlıkları çözmek için uzlaşı yolları arar.</w:t>
            </w:r>
          </w:p>
        </w:tc>
        <w:tc>
          <w:tcPr>
            <w:vAlign w:val="center"/>
          </w:tcPr>
          <w:p>
            <w:r>
              <w:t>o Uzlaşı aramada sürecin sonuçtan daha önemli olduğu vurgulanmalıdır. o Uzlaşı sürecinde fikirlerin gerekçe ve kanıtlara dayalı olarak savunulması gereği üzerinde durulmalıdır. o Uzlaşı sürecinde açık fikirlilik, hoşgörülü olma, sabırlı olma, güven, empati vb. değerlerin önemine vurgu yapılmalıdır.</w:t>
            </w:r>
          </w:p>
        </w:tc>
        <w:tc>
          <w:tcPr>
            <w:vAlign w:val="center"/>
          </w:tcPr>
          <w:p>
            <w:r>
              <w:t>Uzlaşı aramada sürecin sonuçtan daha önemli olduğu vurgulanmalıdır. o Uzlaşı sürecinde fikirlerin gerekçe ve kanıtlara dayalı olarak savunulması gereği üzerinde durulmalıdır. o Uzlaşı sürecinde açık fikirlilik, hoşgörülü olma, sabırlı olma, güven, empati vb. değerlerin önemine vurgu yapılmalıdır.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UZLAŞI</w:t>
            </w:r>
          </w:p>
        </w:tc>
        <w:tc>
          <w:tcPr>
            <w:vAlign w:val="center"/>
          </w:tcPr>
          <w:p>
            <w:r>
              <w:t>Y4.4.4. Anlaşmazlık ve uzlaşı durumlarının sonuçlarını örneklerle karşılaştırır. . Ünite Değerlendirme</w:t>
            </w:r>
          </w:p>
        </w:tc>
        <w:tc>
          <w:tcPr>
            <w:vAlign w:val="center"/>
          </w:tcPr>
          <w:p>
            <w:r>
              <w:t>o Sonuçların karşılaştırılmasında birlikte yaşama kültürü, toplumsal gelişme ve değişme, barış dili, şiddet vb. dikkate alınır. o Anlaşmazlık durumlarında karşılıklı olarak hak ve özgürlüklere saygı gösterilmesi gerektiği vurgulanmalıdır. o Uzlaşı ile çözülen sorunun, başka bir soruna neden olup olmayacağına değinilmelidir</w:t>
            </w:r>
          </w:p>
        </w:tc>
        <w:tc>
          <w:tcPr>
            <w:vAlign w:val="center"/>
          </w:tcPr>
          <w:p>
            <w:r>
              <w:t>Sonuçların karşılaştırılmasında birlikte yaşama kültürü, toplumsal gelişme ve değişme, barış dili, şiddet vb. dikkate alınır. o Anlaşmazlık durumlarında karşılıklı olarak hak ve özgürlüklere saygı gösterilmesi gerektiği vurgulanmalıdır. o Uzlaşı ile çözülen sorunun, başka bir soruna neden olup olmayacağına değinilmelidir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UZLAŞI</w:t>
            </w:r>
          </w:p>
        </w:tc>
        <w:tc>
          <w:tcPr>
            <w:vAlign w:val="center"/>
          </w:tcPr>
          <w:p>
            <w:r>
              <w:t>Y4.4.4. Anlaşmazlık ve uzlaşı durumlarının sonuçlarını örneklerle karşılaştırır. . Ünite Değerlendirme</w:t>
            </w:r>
          </w:p>
        </w:tc>
        <w:tc>
          <w:tcPr>
            <w:vAlign w:val="center"/>
          </w:tcPr>
          <w:p>
            <w:r>
              <w:t>o Sonuçların karşılaştırılmasında birlikte yaşama kültürü, toplumsal gelişme ve değişme, barış dili, şiddet vb. dikkate alınır. o Anlaşmazlık durumlarında karşılıklı olarak hak ve özgürlüklere saygı gösterilmesi gerektiği vurgulanmalıdır. o Uzlaşı ile çözülen sorunun, başka bir soruna neden olup olmayacağına değinilmelidir</w:t>
            </w:r>
          </w:p>
        </w:tc>
        <w:tc>
          <w:tcPr>
            <w:vAlign w:val="center"/>
          </w:tcPr>
          <w:p>
            <w:r>
              <w:t>Sonuçların karşılaştırılmasında birlikte yaşama kültürü, toplumsal gelişme ve değişme, barış dili, şiddet vb. dikkate alınır. o Anlaşmazlık durumlarında karşılıklı olarak hak ve özgürlüklere saygı gösterilmesi gerektiği vurgulanmalıdır. o Uzlaşı ile çözülen sorunun, başka bir soruna neden olup olmayacağına değinilmelidir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KURALLAR</w:t>
            </w:r>
          </w:p>
        </w:tc>
        <w:tc>
          <w:tcPr>
            <w:vAlign w:val="center"/>
          </w:tcPr>
          <w:p>
            <w:r>
              <w:t>Y4.5.1. Kural kavramını sorgular.</w:t>
            </w:r>
          </w:p>
        </w:tc>
        <w:tc>
          <w:tcPr>
            <w:vAlign w:val="center"/>
          </w:tcPr>
          <w:p>
            <w:r>
              <w:t>o Kuralların neden var olduğuna, kim ya da kimler tarafından ve nasıl konulduğuna değinilmelidir. o Yazılı ve yazılı olmayan kurallara değinilmelidir. o Kuralların zaman içerisinde değişebileceği vurgulanmalıdır.</w:t>
            </w:r>
          </w:p>
        </w:tc>
        <w:tc>
          <w:tcPr>
            <w:vAlign w:val="center"/>
          </w:tcPr>
          <w:p>
            <w:r>
              <w:t>Kuralların neden var olduğuna, kim ya da kimler tarafından ve nasıl konulduğuna değinilmelidir. o Yazılı ve yazılı olmayan kurallara değinilmelidir. o Kuralların zaman içerisinde değişebileceği vurgulanmalıdır.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KURALLAR</w:t>
            </w:r>
          </w:p>
        </w:tc>
        <w:tc>
          <w:tcPr>
            <w:vAlign w:val="center"/>
          </w:tcPr>
          <w:p>
            <w:r>
              <w:t>Y4.5.2. Kural, özgürlük ve hak arasındaki ilişkiyi değerlendirir.</w:t>
            </w:r>
          </w:p>
        </w:tc>
        <w:tc>
          <w:tcPr>
            <w:vAlign w:val="center"/>
          </w:tcPr>
          <w:p>
            <w:r>
              <w:t>o Kuralların özgürlükleri ve hakları sınırlandırıp sınırlandırmayacağına değinilmelidir. YAZILI YOKLAMA</w:t>
            </w:r>
          </w:p>
        </w:tc>
        <w:tc>
          <w:tcPr>
            <w:vAlign w:val="center"/>
          </w:tcPr>
          <w:p>
            <w:r>
              <w:t>Kuralların özgürlükleri ve hakları sınırlandırıp sınırlandırmayacağına değinilmelidir. YAZILI YOKLAMA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KURALLAR</w:t>
            </w:r>
          </w:p>
        </w:tc>
        <w:tc>
          <w:tcPr>
            <w:vAlign w:val="center"/>
          </w:tcPr>
          <w:p>
            <w:r>
              <w:t>Y4.5.3. Belirlediği veya belirlenmiş kurallara uyar.</w:t>
            </w:r>
          </w:p>
        </w:tc>
        <w:tc>
          <w:tcPr>
            <w:vAlign w:val="center"/>
          </w:tcPr>
          <w:p>
            <w:r>
              <w:t>o Belirlenmesinde kendisinin katkısı olan ve olmayan kurallara uyması gerektiği vurgulanmalıdır. o Kurallara uyulmadığında uygulanacak yaptırımların önemine değinilmelidir.</w:t>
            </w:r>
          </w:p>
        </w:tc>
        <w:tc>
          <w:tcPr>
            <w:vAlign w:val="center"/>
          </w:tcPr>
          <w:p>
            <w:r>
              <w:t>Belirlenmesinde kendisinin katkısı olan ve olmayan kurallara uyması gerektiği vurgulanmalıdır. o Kurallara uyulmadığında uygulanacak yaptırımların önemine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KURALLAR</w:t>
            </w:r>
          </w:p>
        </w:tc>
        <w:tc>
          <w:tcPr>
            <w:vAlign w:val="center"/>
          </w:tcPr>
          <w:p>
            <w:r>
              <w:t>Y4.5.4. Kurallara uymanın toplumsal ahenge ve birlikte yaşama olan katkısını değerlendirir. Ünite Değerlendirme</w:t>
            </w:r>
          </w:p>
        </w:tc>
        <w:tc>
          <w:tcPr>
            <w:vAlign w:val="center"/>
          </w:tcPr>
          <w:p>
            <w:r>
              <w:t>o Kurallara uyulmaması durumunda ortaya çıkabilecek sorunlara değinilmelidir. o Birey, toplum, devlet ilişkisinin kurallarla düzenlendiğine ve bunun hukukun üstünlüğü ile olan ilişkisine değinilmelidir.</w:t>
            </w:r>
          </w:p>
        </w:tc>
        <w:tc>
          <w:tcPr>
            <w:vAlign w:val="center"/>
          </w:tcPr>
          <w:p>
            <w:r>
              <w:t>Kurallara uyulmaması durumunda ortaya çıkabilecek sorunlara değinilmelidir. o Birey, toplum, devlet ilişkisinin kurallarla düzenlendiğine ve bunun hukukun üstünlüğü ile olan ilişkisine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KURALLAR</w:t>
            </w:r>
          </w:p>
        </w:tc>
        <w:tc>
          <w:tcPr>
            <w:vAlign w:val="center"/>
          </w:tcPr>
          <w:p>
            <w:r>
              <w:t>Y4.5.4. Kurallara uymanın toplumsal ahenge ve birlikte yaşama olan katkısını değerlendirir. Ünite Değerlendirme</w:t>
            </w:r>
          </w:p>
        </w:tc>
        <w:tc>
          <w:tcPr>
            <w:vAlign w:val="center"/>
          </w:tcPr>
          <w:p>
            <w:r>
              <w:t>o Kurallara uyulmaması durumunda ortaya çıkabilecek sorunlara değinilmelidir. o Birey, toplum, devlet ilişkisinin kurallarla düzenlendiğine ve bunun hukukun üstünlüğü ile olan ilişkisine değinilmelidir.</w:t>
            </w:r>
          </w:p>
        </w:tc>
        <w:tc>
          <w:tcPr>
            <w:vAlign w:val="center"/>
          </w:tcPr>
          <w:p>
            <w:r>
              <w:t>Kurallara uyulmaması durumunda ortaya çıkabilecek sorunlara değinilmelidir. o Birey, toplum, devlet ilişkisinin kurallarla düzenlendiğine ve bunun hukukun üstünlüğü ile olan ilişkisine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BİRLİKTE YAŞAM</w:t>
            </w:r>
          </w:p>
        </w:tc>
        <w:tc>
          <w:tcPr>
            <w:vAlign w:val="center"/>
          </w:tcPr>
          <w:p>
            <w:r>
              <w:t>Y4.6.1. Birlikte yaşamak için bir yurda ihtiyaç olduğunu bilir.</w:t>
            </w:r>
          </w:p>
        </w:tc>
        <w:tc>
          <w:tcPr>
            <w:vAlign w:val="center"/>
          </w:tcPr>
          <w:p>
            <w:r>
              <w:t>o Yurdun sadece bir mekân olmadığına; yaşayış biçimi, ortak değerler ve kültür ile anlam bulduğuna vurgu yapılmalıdır.</w:t>
            </w:r>
          </w:p>
        </w:tc>
        <w:tc>
          <w:tcPr>
            <w:vAlign w:val="center"/>
          </w:tcPr>
          <w:p>
            <w:r>
              <w:t>Yurdun sadece bir mekân olmadığına; yaşayış biçimi, ortak değerler ve kültür ile anlam bulduğuna vurgu yapılmalıdır.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BİRLİKTE YAŞAM</w:t>
            </w:r>
          </w:p>
        </w:tc>
        <w:tc>
          <w:tcPr>
            <w:vAlign w:val="center"/>
          </w:tcPr>
          <w:p>
            <w:r>
              <w:t>Y4.6.2. Birlikte yaşayabilmek için düzenleyici bir kuruma ihtiyaç olduğunu kavrar.</w:t>
            </w:r>
          </w:p>
        </w:tc>
        <w:tc>
          <w:tcPr>
            <w:vAlign w:val="center"/>
          </w:tcPr>
          <w:p>
            <w:r>
              <w:t>o Devlet, kamu kurumları ile sivil toplum kuruluşları ve bunların işlevlerine değinilmelidir YAZILI YOKLAMA</w:t>
            </w:r>
          </w:p>
        </w:tc>
        <w:tc>
          <w:tcPr>
            <w:vAlign w:val="center"/>
          </w:tcPr>
          <w:p>
            <w:r>
              <w:t>Devlet, kamu kurumları ile sivil toplum kuruluşları ve bunların işlevlerine değinilmelidirYAZILI YOKLAMA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BİRLİKTE YAŞAM</w:t>
            </w:r>
          </w:p>
        </w:tc>
        <w:tc>
          <w:tcPr>
            <w:vAlign w:val="center"/>
          </w:tcPr>
          <w:p>
            <w:r>
              <w:t>Y4.6.3. Birey ve toplum arasındaki ilişkinin ortak sahiplik üzerinden kurulduğunu bilir.</w:t>
            </w:r>
          </w:p>
        </w:tc>
        <w:tc>
          <w:tcPr>
            <w:vAlign w:val="center"/>
          </w:tcPr>
          <w:p>
            <w:r>
              <w:t>o Birlikte yaşamanın paylaşmayı gerektirdiğine ve paylaşılanın üzerinde herkesin hakkı olduğuna vurgu yapılmalıdır. o Toplumun ortak mallarını koruma sorumluluğuna vurgu yapılmalıdır.</w:t>
            </w:r>
          </w:p>
        </w:tc>
        <w:tc>
          <w:tcPr>
            <w:vAlign w:val="center"/>
          </w:tcPr>
          <w:p>
            <w:r>
              <w:t>Birlikte yaşamanın paylaşmayı gerektirdiğine ve paylaşılanın üzerinde herkesin hakkı olduğuna vurgu yapılmalıdır. o Toplumun ortak mallarını koruma sorumluluğuna vurgu yapılmalıdır.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BİRLİKTE YAŞAM</w:t>
            </w:r>
          </w:p>
        </w:tc>
        <w:tc>
          <w:tcPr>
            <w:vAlign w:val="center"/>
          </w:tcPr>
          <w:p>
            <w:r>
              <w:t>Y4.6.4. Yurttaş olmanın sorumluluklarını yerine getirir.</w:t>
            </w:r>
          </w:p>
        </w:tc>
        <w:tc>
          <w:tcPr>
            <w:vAlign w:val="center"/>
          </w:tcPr>
          <w:p>
            <w:r>
              <w:t>o Aktif yurttaşlık kavramına örneklerle vurgu yapılmalıdır. o Aktif katılımın yurttaş olmanın gereği olduğu vurgulanmalıdır. o Yurttaş olma sorumluluğu bireylerin konumları (çocuk-yetişkin) ile ilişkilendirilmelidir. o Yurttaşın hem diğer yurttaşlara hem de devlete karşı sorumluluklarına değinilmelidir</w:t>
            </w:r>
          </w:p>
        </w:tc>
        <w:tc>
          <w:tcPr>
            <w:vAlign w:val="center"/>
          </w:tcPr>
          <w:p>
            <w:r>
              <w:t>Aktif yurttaşlık kavramına örneklerle vurgu yapılmalıdır. o Aktif katılımın yurttaş olmanın gereği olduğu vurgulanmalıdır. o Yurttaş olma sorumluluğu bireylerin konumları (çocuk-yetişkin) ile ilişkilendirilmelidir. o Yurttaşın hem diğer yurttaşlara hem de devlete karşı sorumluluklarına değinilmelidir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>
            <w:r>
              <w:t>DAĞLAR TAŞLAR AĞAÇ OLACAK ŞARKISI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BİRLİKTE YAŞAM</w:t>
            </w:r>
          </w:p>
        </w:tc>
        <w:tc>
          <w:tcPr>
            <w:vAlign w:val="center"/>
          </w:tcPr>
          <w:p>
            <w:r>
              <w:t>Y4.6.5. Devletin yurttaşlarına karşı sorumluluklarını fark eder.</w:t>
            </w:r>
          </w:p>
        </w:tc>
        <w:tc>
          <w:tcPr>
            <w:vAlign w:val="center"/>
          </w:tcPr>
          <w:p>
            <w:r>
              <w:t>o Kamu kurum ve kuruluşlarının yurttaşların haklarını korumak ve geliştirmek, yurttaşlarına hizmet etmek, onların ihtiyaçlarını ve güvenliğini karşılamak için var olduğuna değinilmelidir.</w:t>
            </w:r>
          </w:p>
        </w:tc>
        <w:tc>
          <w:tcPr>
            <w:vAlign w:val="center"/>
          </w:tcPr>
          <w:p>
            <w:r>
              <w:t>Kamu kurum ve kuruluşlarının yurttaşların haklarını korumak ve geliştirmek, yurttaşlarına hizmet etmek, onların ihtiyaçlarını ve güvenliğini karşılamak için var olduğuna değinilmelidir.</w:t>
            </w:r>
          </w:p>
        </w:tc>
        <w:tc>
          <w:tcPr>
            <w:vAlign w:val="center"/>
          </w:tcPr>
          <w:p>
            <w:r>
              <w:t>Dinleme Anlatım Soru cevap Rol Yapma Beyin Fırtınası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