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880" w:rsidRPr="00F46B36" w:rsidRDefault="00DE7880" w:rsidP="00DE7880">
      <w:pPr>
        <w:pStyle w:val="NormalWeb"/>
        <w:shd w:val="clear" w:color="auto" w:fill="FFFFFF"/>
        <w:spacing w:before="0" w:beforeAutospacing="0" w:after="150" w:afterAutospacing="0"/>
        <w:jc w:val="center"/>
        <w:rPr>
          <w:rFonts w:ascii="Arial" w:hAnsi="Arial" w:cs="Arial"/>
          <w:sz w:val="21"/>
          <w:szCs w:val="21"/>
        </w:rPr>
      </w:pPr>
      <w:r>
        <w:rPr>
          <w:rStyle w:val="Gl"/>
          <w:rFonts w:ascii="Arial" w:hAnsi="Arial" w:cs="Arial"/>
          <w:sz w:val="21"/>
          <w:szCs w:val="21"/>
        </w:rPr>
        <w:t>2019-2020 EĞİTİM ÖĞRETİM YILI</w:t>
      </w:r>
    </w:p>
    <w:p w:rsidR="00DE7880" w:rsidRPr="00F46B36" w:rsidRDefault="00DE7880" w:rsidP="00DE7880">
      <w:pPr>
        <w:pStyle w:val="NormalWeb"/>
        <w:shd w:val="clear" w:color="auto" w:fill="FFFFFF"/>
        <w:spacing w:before="0" w:beforeAutospacing="0" w:after="150" w:afterAutospacing="0"/>
        <w:jc w:val="center"/>
        <w:rPr>
          <w:rFonts w:ascii="Arial" w:hAnsi="Arial" w:cs="Arial"/>
          <w:sz w:val="21"/>
          <w:szCs w:val="21"/>
        </w:rPr>
      </w:pPr>
      <w:proofErr w:type="gramStart"/>
      <w:r w:rsidRPr="00F46B36">
        <w:rPr>
          <w:rFonts w:ascii="Arial" w:hAnsi="Arial" w:cs="Arial"/>
          <w:sz w:val="21"/>
          <w:szCs w:val="21"/>
        </w:rPr>
        <w:t>………….</w:t>
      </w:r>
      <w:proofErr w:type="gramEnd"/>
      <w:r w:rsidRPr="00F46B36">
        <w:rPr>
          <w:rStyle w:val="Gl"/>
          <w:rFonts w:ascii="Arial" w:hAnsi="Arial" w:cs="Arial"/>
          <w:sz w:val="21"/>
          <w:szCs w:val="21"/>
        </w:rPr>
        <w:t xml:space="preserve"> </w:t>
      </w:r>
      <w:r>
        <w:rPr>
          <w:rStyle w:val="Gl"/>
          <w:rFonts w:ascii="Arial" w:hAnsi="Arial" w:cs="Arial"/>
          <w:sz w:val="21"/>
          <w:szCs w:val="21"/>
        </w:rPr>
        <w:t>MESLEKİ VE TEKNİK ANADOLU LİSESİ</w:t>
      </w:r>
      <w:r w:rsidRPr="00F46B36">
        <w:rPr>
          <w:rStyle w:val="Gl"/>
          <w:rFonts w:ascii="Arial" w:hAnsi="Arial" w:cs="Arial"/>
          <w:sz w:val="21"/>
          <w:szCs w:val="21"/>
        </w:rPr>
        <w:t xml:space="preserve"> ÖĞRETMENLERİNE </w:t>
      </w:r>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Fonts w:ascii="Arial" w:hAnsi="Arial" w:cs="Arial"/>
          <w:sz w:val="21"/>
          <w:szCs w:val="21"/>
        </w:rPr>
        <w:t> </w:t>
      </w:r>
    </w:p>
    <w:p w:rsidR="00DE7880" w:rsidRPr="00F46B36" w:rsidRDefault="00DE7880" w:rsidP="00DE7880">
      <w:pPr>
        <w:pStyle w:val="NormalWeb"/>
        <w:shd w:val="clear" w:color="auto" w:fill="FFFFFF"/>
        <w:spacing w:before="0" w:beforeAutospacing="0" w:after="150" w:afterAutospacing="0"/>
        <w:ind w:firstLine="708"/>
        <w:rPr>
          <w:rFonts w:ascii="Arial" w:hAnsi="Arial" w:cs="Arial"/>
          <w:sz w:val="21"/>
          <w:szCs w:val="21"/>
        </w:rPr>
      </w:pPr>
      <w:r w:rsidRPr="00F46B36">
        <w:rPr>
          <w:rFonts w:ascii="Arial" w:hAnsi="Arial" w:cs="Arial"/>
          <w:sz w:val="21"/>
          <w:szCs w:val="21"/>
        </w:rPr>
        <w:t>2019-2020 Eğitim Öğretim Yılı Sene Sonu Öğretmenler Kurulu Toplantısı 22.06.2020 Pazartesi günü saat 11.00´da </w:t>
      </w:r>
      <w:r>
        <w:rPr>
          <w:rFonts w:ascii="Arial" w:hAnsi="Arial" w:cs="Arial"/>
          <w:sz w:val="21"/>
          <w:szCs w:val="21"/>
        </w:rPr>
        <w:t xml:space="preserve">toplantı </w:t>
      </w:r>
      <w:proofErr w:type="gramStart"/>
      <w:r>
        <w:rPr>
          <w:rFonts w:ascii="Arial" w:hAnsi="Arial" w:cs="Arial"/>
          <w:sz w:val="21"/>
          <w:szCs w:val="21"/>
        </w:rPr>
        <w:t xml:space="preserve">salonunda </w:t>
      </w:r>
      <w:r w:rsidRPr="00F46B36">
        <w:rPr>
          <w:rFonts w:ascii="Arial" w:hAnsi="Arial" w:cs="Arial"/>
          <w:sz w:val="21"/>
          <w:szCs w:val="21"/>
        </w:rPr>
        <w:t xml:space="preserve"> yapılacaktır</w:t>
      </w:r>
      <w:proofErr w:type="gramEnd"/>
      <w:r w:rsidRPr="00F46B36">
        <w:rPr>
          <w:rFonts w:ascii="Arial" w:hAnsi="Arial" w:cs="Arial"/>
          <w:sz w:val="21"/>
          <w:szCs w:val="21"/>
        </w:rPr>
        <w:t>. Toplantı gündemi aşağıya çıkarılmıştır. Öğretmen arkadaşların belirtilen gün ve saatte  yapılacak toplantıda hazır bulunmaları gerekmektedir. Toplantıya katılamayacağınız yasal bir mazeretiniz varsa iki (2) gün önceden idareye bilgi vermeniz hususunda gereğini rica ederim.</w:t>
      </w:r>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Fonts w:ascii="Arial" w:hAnsi="Arial" w:cs="Arial"/>
          <w:sz w:val="21"/>
          <w:szCs w:val="21"/>
        </w:rPr>
        <w:t> </w:t>
      </w:r>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Fonts w:ascii="Arial" w:hAnsi="Arial" w:cs="Arial"/>
          <w:sz w:val="21"/>
          <w:szCs w:val="21"/>
        </w:rPr>
        <w:t> </w:t>
      </w:r>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Fonts w:ascii="Arial" w:hAnsi="Arial" w:cs="Arial"/>
          <w:sz w:val="21"/>
          <w:szCs w:val="21"/>
        </w:rPr>
        <w:t>                                                                                                         </w:t>
      </w:r>
      <w:proofErr w:type="gramStart"/>
      <w:r w:rsidRPr="00F46B36">
        <w:rPr>
          <w:rStyle w:val="Gl"/>
          <w:rFonts w:ascii="Arial" w:hAnsi="Arial" w:cs="Arial"/>
          <w:sz w:val="21"/>
          <w:szCs w:val="21"/>
        </w:rPr>
        <w:t>………………..</w:t>
      </w:r>
      <w:proofErr w:type="gramEnd"/>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Style w:val="Gl"/>
          <w:rFonts w:ascii="Arial" w:hAnsi="Arial" w:cs="Arial"/>
          <w:sz w:val="21"/>
          <w:szCs w:val="21"/>
        </w:rPr>
        <w:t>                                                                                                           Okul Müdürü   </w:t>
      </w:r>
    </w:p>
    <w:p w:rsidR="00DE7880" w:rsidRPr="00F46B36" w:rsidRDefault="00DE7880" w:rsidP="00DE7880">
      <w:pPr>
        <w:pStyle w:val="NormalWeb"/>
        <w:shd w:val="clear" w:color="auto" w:fill="FFFFFF"/>
        <w:spacing w:before="0" w:beforeAutospacing="0" w:after="150" w:afterAutospacing="0"/>
        <w:rPr>
          <w:rFonts w:ascii="Arial" w:hAnsi="Arial" w:cs="Arial"/>
          <w:sz w:val="21"/>
          <w:szCs w:val="21"/>
        </w:rPr>
      </w:pPr>
      <w:r w:rsidRPr="00F46B36">
        <w:rPr>
          <w:rFonts w:ascii="Arial" w:hAnsi="Arial" w:cs="Arial"/>
          <w:sz w:val="21"/>
          <w:szCs w:val="21"/>
        </w:rPr>
        <w:t> </w:t>
      </w:r>
    </w:p>
    <w:p w:rsidR="00DE7880" w:rsidRPr="00F46B36" w:rsidRDefault="00DE7880" w:rsidP="00DE7880">
      <w:pPr>
        <w:pStyle w:val="NormalWeb"/>
        <w:shd w:val="clear" w:color="auto" w:fill="FFFFFF"/>
        <w:spacing w:before="0" w:beforeAutospacing="0" w:after="150" w:afterAutospacing="0"/>
        <w:jc w:val="center"/>
        <w:rPr>
          <w:rFonts w:ascii="Arial" w:hAnsi="Arial" w:cs="Arial"/>
          <w:sz w:val="21"/>
          <w:szCs w:val="21"/>
        </w:rPr>
      </w:pPr>
      <w:proofErr w:type="gramStart"/>
      <w:r w:rsidRPr="00F46B36">
        <w:rPr>
          <w:rStyle w:val="Gl"/>
          <w:rFonts w:ascii="Arial" w:hAnsi="Arial" w:cs="Arial"/>
          <w:sz w:val="21"/>
          <w:szCs w:val="21"/>
        </w:rPr>
        <w:t>………….</w:t>
      </w:r>
      <w:proofErr w:type="gramEnd"/>
      <w:r w:rsidRPr="00F46B36">
        <w:rPr>
          <w:rStyle w:val="Gl"/>
          <w:rFonts w:ascii="Arial" w:hAnsi="Arial" w:cs="Arial"/>
          <w:sz w:val="21"/>
          <w:szCs w:val="21"/>
        </w:rPr>
        <w:t xml:space="preserve"> </w:t>
      </w:r>
      <w:r>
        <w:rPr>
          <w:rStyle w:val="Gl"/>
          <w:rFonts w:ascii="Arial" w:hAnsi="Arial" w:cs="Arial"/>
          <w:sz w:val="21"/>
          <w:szCs w:val="21"/>
        </w:rPr>
        <w:t>MESLEKİ VE TEKNİK ANADOLU LİSESİ</w:t>
      </w:r>
    </w:p>
    <w:p w:rsidR="00DE7880" w:rsidRPr="00F46B36" w:rsidRDefault="00DE7880" w:rsidP="00DE7880">
      <w:pPr>
        <w:pStyle w:val="NormalWeb"/>
        <w:shd w:val="clear" w:color="auto" w:fill="FFFFFF"/>
        <w:spacing w:before="0" w:beforeAutospacing="0" w:after="150" w:afterAutospacing="0"/>
        <w:jc w:val="center"/>
        <w:rPr>
          <w:rFonts w:ascii="Arial" w:hAnsi="Arial" w:cs="Arial"/>
          <w:sz w:val="21"/>
          <w:szCs w:val="21"/>
        </w:rPr>
      </w:pPr>
      <w:r w:rsidRPr="00F46B36">
        <w:rPr>
          <w:rStyle w:val="Gl"/>
          <w:rFonts w:ascii="Arial" w:hAnsi="Arial" w:cs="Arial"/>
          <w:sz w:val="21"/>
          <w:szCs w:val="21"/>
        </w:rPr>
        <w:t>2019-2020 EĞİTİM VE ÖĞRETİM YILI </w:t>
      </w:r>
    </w:p>
    <w:p w:rsidR="00DE7880" w:rsidRPr="00F46B36" w:rsidRDefault="00DE7880" w:rsidP="00DE7880">
      <w:pPr>
        <w:pStyle w:val="NormalWeb"/>
        <w:shd w:val="clear" w:color="auto" w:fill="FFFFFF"/>
        <w:spacing w:before="0" w:beforeAutospacing="0" w:after="150" w:afterAutospacing="0"/>
        <w:jc w:val="center"/>
        <w:rPr>
          <w:rFonts w:ascii="Arial" w:hAnsi="Arial" w:cs="Arial"/>
          <w:sz w:val="21"/>
          <w:szCs w:val="21"/>
        </w:rPr>
      </w:pPr>
      <w:r w:rsidRPr="00F46B36">
        <w:rPr>
          <w:rStyle w:val="Gl"/>
          <w:rFonts w:ascii="Arial" w:hAnsi="Arial" w:cs="Arial"/>
          <w:sz w:val="21"/>
          <w:szCs w:val="21"/>
        </w:rPr>
        <w:t>SENE SONU ÖĞRETMENLER KURULU TOPLANTISI GÜNDEM MADDELERİ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1.       </w:t>
      </w:r>
      <w:r w:rsidRPr="004B5C23">
        <w:rPr>
          <w:rFonts w:ascii="Arial" w:hAnsi="Arial" w:cs="Arial"/>
          <w:sz w:val="21"/>
          <w:szCs w:val="21"/>
        </w:rPr>
        <w:t>Açılış ve yoklama, İstiklal Marşını okunması</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2.</w:t>
      </w:r>
      <w:r w:rsidRPr="004B5C23">
        <w:rPr>
          <w:rFonts w:ascii="Arial" w:hAnsi="Arial" w:cs="Arial"/>
          <w:sz w:val="21"/>
          <w:szCs w:val="21"/>
        </w:rPr>
        <w:t>       Bir önceki toplantıda alınan kararların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3.</w:t>
      </w:r>
      <w:r w:rsidRPr="004B5C23">
        <w:rPr>
          <w:rFonts w:ascii="Arial" w:hAnsi="Arial" w:cs="Arial"/>
          <w:sz w:val="21"/>
          <w:szCs w:val="21"/>
        </w:rPr>
        <w:t>       Okulun amacı, okul ve çevre ilişkileri, okul tanıtım çalışmaları</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Fonts w:ascii="Arial" w:hAnsi="Arial" w:cs="Arial"/>
          <w:sz w:val="21"/>
          <w:szCs w:val="21"/>
        </w:rPr>
        <w:t>4.       2020-2021 uygulanacak öğretim programı ile ilgili görüşler ve değerlendirmeler</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5.</w:t>
      </w:r>
      <w:r w:rsidRPr="004B5C23">
        <w:rPr>
          <w:rFonts w:ascii="Arial" w:hAnsi="Arial" w:cs="Arial"/>
          <w:sz w:val="21"/>
          <w:szCs w:val="21"/>
        </w:rPr>
        <w:t>       Eğitim ve öğretim etkinliklerinin düzenli yürütülmesi ve 2019-2020 eğitim öğretim yılının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Fonts w:ascii="Arial" w:hAnsi="Arial" w:cs="Arial"/>
          <w:sz w:val="21"/>
          <w:szCs w:val="21"/>
        </w:rPr>
        <w:t>             a)  Okul birincisinin tespiti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Fonts w:ascii="Arial" w:hAnsi="Arial" w:cs="Arial"/>
          <w:sz w:val="21"/>
          <w:szCs w:val="21"/>
        </w:rPr>
        <w:t>             b)  Öğrenci ödül ve disiplin durumlarının değerlendirilmesi (Disiplin cezası almış öğrencilerin durumunun  görüşülmesi)           </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6.</w:t>
      </w:r>
      <w:r w:rsidRPr="004B5C23">
        <w:rPr>
          <w:rFonts w:ascii="Arial" w:hAnsi="Arial" w:cs="Arial"/>
          <w:sz w:val="21"/>
          <w:szCs w:val="21"/>
        </w:rPr>
        <w:t>       İstenen başarı düzeyine ulaşamayan öğrencilerin yetiştirilmesi için alınacak önlemler</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7.</w:t>
      </w:r>
      <w:r w:rsidRPr="004B5C23">
        <w:rPr>
          <w:rFonts w:ascii="Arial" w:hAnsi="Arial" w:cs="Arial"/>
          <w:sz w:val="21"/>
          <w:szCs w:val="21"/>
        </w:rPr>
        <w:t>       Öğrenci kulüp ve topluma hizmet çalışmalarının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8.</w:t>
      </w:r>
      <w:r w:rsidRPr="004B5C23">
        <w:rPr>
          <w:rFonts w:ascii="Arial" w:hAnsi="Arial" w:cs="Arial"/>
          <w:sz w:val="21"/>
          <w:szCs w:val="21"/>
        </w:rPr>
        <w:t>       E-okul uygulamalarının, ders ve nöbet defterleri uygulamalarının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9.</w:t>
      </w:r>
      <w:r w:rsidRPr="004B5C23">
        <w:rPr>
          <w:rFonts w:ascii="Arial" w:hAnsi="Arial" w:cs="Arial"/>
          <w:sz w:val="21"/>
          <w:szCs w:val="21"/>
        </w:rPr>
        <w:t>       Personel izin, rapor ve sağlık tedavi beyanlarının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10.</w:t>
      </w:r>
      <w:r w:rsidRPr="004B5C23">
        <w:rPr>
          <w:rFonts w:ascii="Arial" w:hAnsi="Arial" w:cs="Arial"/>
          <w:sz w:val="21"/>
          <w:szCs w:val="21"/>
        </w:rPr>
        <w:t>     Sene sonu zümre toplantılarının planlanması</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11.</w:t>
      </w:r>
      <w:r w:rsidRPr="004B5C23">
        <w:rPr>
          <w:rFonts w:ascii="Arial" w:hAnsi="Arial" w:cs="Arial"/>
          <w:sz w:val="21"/>
          <w:szCs w:val="21"/>
        </w:rPr>
        <w:t>     Rehberlik ve psikolojik danışma faaliyetlerinin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12.</w:t>
      </w:r>
      <w:r w:rsidRPr="004B5C23">
        <w:rPr>
          <w:rFonts w:ascii="Arial" w:hAnsi="Arial" w:cs="Arial"/>
          <w:sz w:val="21"/>
          <w:szCs w:val="21"/>
        </w:rPr>
        <w:t>     Haziran ayı mesleki eğitim çalışmalarının planlanması</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13.     </w:t>
      </w:r>
      <w:r w:rsidRPr="004B5C23">
        <w:rPr>
          <w:rFonts w:ascii="Arial" w:hAnsi="Arial" w:cs="Arial"/>
          <w:sz w:val="21"/>
          <w:szCs w:val="21"/>
        </w:rPr>
        <w:t>Sene sonu evraklarının (ders kesim raporu, zümre tutanakları, sınav kağıtları, sosyal etkinlik raporları, sınıf rehberlik çalışma raporları,   yaz dönemi yaz tatili adres bilgileri) düzenlenmesi ve teslimi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14.</w:t>
      </w:r>
      <w:r w:rsidRPr="004B5C23">
        <w:rPr>
          <w:rFonts w:ascii="Arial" w:hAnsi="Arial" w:cs="Arial"/>
          <w:sz w:val="21"/>
          <w:szCs w:val="21"/>
        </w:rPr>
        <w:t>     Okulumuzda yürütülen projeler (</w:t>
      </w:r>
      <w:r w:rsidR="00DE7880">
        <w:rPr>
          <w:rFonts w:ascii="Arial" w:hAnsi="Arial" w:cs="Arial"/>
          <w:sz w:val="21"/>
          <w:szCs w:val="21"/>
        </w:rPr>
        <w:t xml:space="preserve">TÜBİTAK, </w:t>
      </w:r>
      <w:bookmarkStart w:id="0" w:name="_GoBack"/>
      <w:bookmarkEnd w:id="0"/>
      <w:r w:rsidRPr="004B5C23">
        <w:rPr>
          <w:rFonts w:ascii="Arial" w:hAnsi="Arial" w:cs="Arial"/>
          <w:sz w:val="21"/>
          <w:szCs w:val="21"/>
        </w:rPr>
        <w:t>Sıfır Atık Projesi  vs.)</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15</w:t>
      </w:r>
      <w:r w:rsidRPr="004B5C23">
        <w:rPr>
          <w:rFonts w:ascii="Arial" w:hAnsi="Arial" w:cs="Arial"/>
          <w:sz w:val="21"/>
          <w:szCs w:val="21"/>
        </w:rPr>
        <w:t>.     Uzaktan Eğitim  Faaliyetlerinin ve EBA değerlendirilmesi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16.</w:t>
      </w:r>
      <w:r w:rsidRPr="004B5C23">
        <w:rPr>
          <w:rFonts w:ascii="Arial" w:hAnsi="Arial" w:cs="Arial"/>
          <w:sz w:val="21"/>
          <w:szCs w:val="21"/>
        </w:rPr>
        <w:t>     </w:t>
      </w:r>
      <w:proofErr w:type="spellStart"/>
      <w:r w:rsidRPr="004B5C23">
        <w:rPr>
          <w:rFonts w:ascii="Arial" w:hAnsi="Arial" w:cs="Arial"/>
          <w:sz w:val="21"/>
          <w:szCs w:val="21"/>
        </w:rPr>
        <w:t>Pandemi</w:t>
      </w:r>
      <w:proofErr w:type="spellEnd"/>
      <w:r w:rsidRPr="004B5C23">
        <w:rPr>
          <w:rFonts w:ascii="Arial" w:hAnsi="Arial" w:cs="Arial"/>
          <w:sz w:val="21"/>
          <w:szCs w:val="21"/>
        </w:rPr>
        <w:t xml:space="preserve"> sonrası </w:t>
      </w:r>
      <w:proofErr w:type="spellStart"/>
      <w:r w:rsidRPr="004B5C23">
        <w:rPr>
          <w:rFonts w:ascii="Arial" w:hAnsi="Arial" w:cs="Arial"/>
          <w:sz w:val="21"/>
          <w:szCs w:val="21"/>
        </w:rPr>
        <w:t>psiko</w:t>
      </w:r>
      <w:proofErr w:type="spellEnd"/>
      <w:r w:rsidRPr="004B5C23">
        <w:rPr>
          <w:rFonts w:ascii="Arial" w:hAnsi="Arial" w:cs="Arial"/>
          <w:sz w:val="21"/>
          <w:szCs w:val="21"/>
        </w:rPr>
        <w:t>-sosyal destek çalışmaları</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lastRenderedPageBreak/>
        <w:t>17.</w:t>
      </w:r>
      <w:r w:rsidRPr="004B5C23">
        <w:rPr>
          <w:rFonts w:ascii="Arial" w:hAnsi="Arial" w:cs="Arial"/>
          <w:sz w:val="21"/>
          <w:szCs w:val="21"/>
        </w:rPr>
        <w:t>     Tamamlayıcı eğitim hazırlık çalışmaları öğrenme kazanımlarına ilişkin eksikliklerin giderilmesi</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18</w:t>
      </w:r>
      <w:r w:rsidRPr="004B5C23">
        <w:rPr>
          <w:rFonts w:ascii="Arial" w:hAnsi="Arial" w:cs="Arial"/>
          <w:sz w:val="21"/>
          <w:szCs w:val="21"/>
        </w:rPr>
        <w:t>.     Covid-19 salgını süresince gerçekleştirilen etkinlikler ( Vefa Sosyal Destek Grupları Sosyal Medya Çalışmaları</w:t>
      </w:r>
      <w:r w:rsidR="00DE7880">
        <w:rPr>
          <w:rFonts w:ascii="Arial" w:hAnsi="Arial" w:cs="Arial"/>
          <w:sz w:val="21"/>
          <w:szCs w:val="21"/>
        </w:rPr>
        <w:t>)</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19</w:t>
      </w:r>
      <w:r w:rsidRPr="004B5C23">
        <w:rPr>
          <w:rFonts w:ascii="Arial" w:hAnsi="Arial" w:cs="Arial"/>
          <w:sz w:val="21"/>
          <w:szCs w:val="21"/>
        </w:rPr>
        <w:t>.     Sorumluluk sınavları ( 22-30 Haziran 2020)</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20.</w:t>
      </w:r>
      <w:r w:rsidRPr="004B5C23">
        <w:rPr>
          <w:rFonts w:ascii="Arial" w:hAnsi="Arial" w:cs="Arial"/>
          <w:sz w:val="21"/>
          <w:szCs w:val="21"/>
        </w:rPr>
        <w:t>     Dilek ve temenniler.</w:t>
      </w:r>
    </w:p>
    <w:p w:rsidR="00C2381B" w:rsidRPr="004B5C23" w:rsidRDefault="00C2381B" w:rsidP="00C2381B">
      <w:pPr>
        <w:pStyle w:val="NormalWeb"/>
        <w:shd w:val="clear" w:color="auto" w:fill="FFFFFF"/>
        <w:spacing w:before="0" w:beforeAutospacing="0" w:after="150" w:afterAutospacing="0"/>
        <w:rPr>
          <w:rFonts w:ascii="Arial" w:hAnsi="Arial" w:cs="Arial"/>
          <w:sz w:val="21"/>
          <w:szCs w:val="21"/>
        </w:rPr>
      </w:pPr>
      <w:r w:rsidRPr="004B5C23">
        <w:rPr>
          <w:rStyle w:val="Gl"/>
          <w:rFonts w:ascii="Arial" w:hAnsi="Arial" w:cs="Arial"/>
          <w:sz w:val="21"/>
          <w:szCs w:val="21"/>
        </w:rPr>
        <w:t>21.</w:t>
      </w:r>
      <w:r w:rsidRPr="004B5C23">
        <w:rPr>
          <w:rFonts w:ascii="Arial" w:hAnsi="Arial" w:cs="Arial"/>
          <w:sz w:val="21"/>
          <w:szCs w:val="21"/>
        </w:rPr>
        <w:t>     Kapanış</w:t>
      </w:r>
    </w:p>
    <w:p w:rsidR="009A69C8" w:rsidRPr="004B5C23" w:rsidRDefault="009A69C8"/>
    <w:sectPr w:rsidR="009A69C8" w:rsidRPr="004B5C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81B"/>
    <w:rsid w:val="004B5C23"/>
    <w:rsid w:val="009A69C8"/>
    <w:rsid w:val="00C2381B"/>
    <w:rsid w:val="00DE78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2381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238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2381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238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9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TNCTR.com</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Burhan Demir</dc:creator>
  <cp:lastModifiedBy>user</cp:lastModifiedBy>
  <cp:revision>2</cp:revision>
  <dcterms:created xsi:type="dcterms:W3CDTF">2020-06-15T12:48:00Z</dcterms:created>
  <dcterms:modified xsi:type="dcterms:W3CDTF">2020-06-15T12:48:00Z</dcterms:modified>
</cp:coreProperties>
</file>