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6AA" w:rsidRDefault="00D738F7">
      <w:pPr>
        <w:pStyle w:val="Normal1"/>
        <w:spacing w:after="80" w:line="276" w:lineRule="auto"/>
        <w:jc w:val="center"/>
        <w:rPr>
          <w:sz w:val="24"/>
          <w:szCs w:val="24"/>
        </w:rPr>
      </w:pPr>
      <w:proofErr w:type="gramStart"/>
      <w:r>
        <w:rPr>
          <w:b/>
          <w:sz w:val="24"/>
          <w:szCs w:val="24"/>
        </w:rPr>
        <w:t>……….</w:t>
      </w:r>
      <w:proofErr w:type="gramEnd"/>
      <w:r>
        <w:rPr>
          <w:b/>
          <w:sz w:val="24"/>
          <w:szCs w:val="24"/>
        </w:rPr>
        <w:t xml:space="preserve"> İMAM HATİP ORTAOKULU </w:t>
      </w:r>
      <w:r>
        <w:rPr>
          <w:b/>
          <w:sz w:val="24"/>
          <w:szCs w:val="24"/>
        </w:rPr>
        <w:br/>
        <w:t xml:space="preserve">2019- 2020 EĞİTİM- ÖĞRETİM YILI </w:t>
      </w:r>
      <w:r>
        <w:rPr>
          <w:b/>
          <w:sz w:val="24"/>
          <w:szCs w:val="24"/>
        </w:rPr>
        <w:br/>
        <w:t>ARAPÇA DERSİ 2. DÖNEM</w:t>
      </w:r>
      <w:r>
        <w:rPr>
          <w:b/>
          <w:sz w:val="24"/>
          <w:szCs w:val="24"/>
        </w:rPr>
        <w:br/>
        <w:t>SENE SONU ZÜMRE ÖĞRETMENLERİ TOPLANTI TUTANAĞI</w:t>
      </w:r>
    </w:p>
    <w:tbl>
      <w:tblPr>
        <w:tblStyle w:val="a"/>
        <w:tblW w:w="9851" w:type="dxa"/>
        <w:tblInd w:w="0" w:type="dxa"/>
        <w:tblBorders>
          <w:top w:val="single" w:sz="8" w:space="0" w:color="4BACC6"/>
          <w:left w:val="nil"/>
          <w:bottom w:val="single" w:sz="8" w:space="0" w:color="4BACC6"/>
          <w:right w:val="nil"/>
          <w:insideH w:val="nil"/>
          <w:insideV w:val="nil"/>
        </w:tblBorders>
        <w:tblLayout w:type="fixed"/>
        <w:tblLook w:val="0000" w:firstRow="0" w:lastRow="0" w:firstColumn="0" w:lastColumn="0" w:noHBand="0" w:noVBand="0"/>
      </w:tblPr>
      <w:tblGrid>
        <w:gridCol w:w="3560"/>
        <w:gridCol w:w="6291"/>
      </w:tblGrid>
      <w:tr w:rsidR="007346AA">
        <w:tc>
          <w:tcPr>
            <w:tcW w:w="3560" w:type="dxa"/>
            <w:shd w:val="clear" w:color="auto" w:fill="D2EAF1"/>
          </w:tcPr>
          <w:p w:rsidR="007346AA" w:rsidRDefault="00D738F7">
            <w:pPr>
              <w:pStyle w:val="Normal1"/>
              <w:spacing w:after="80" w:line="276" w:lineRule="auto"/>
              <w:jc w:val="right"/>
              <w:rPr>
                <w:color w:val="000000"/>
                <w:sz w:val="24"/>
                <w:szCs w:val="24"/>
              </w:rPr>
            </w:pPr>
            <w:r>
              <w:rPr>
                <w:b/>
                <w:color w:val="000000"/>
                <w:sz w:val="24"/>
                <w:szCs w:val="24"/>
              </w:rPr>
              <w:t xml:space="preserve">Toplantı </w:t>
            </w:r>
            <w:proofErr w:type="gramStart"/>
            <w:r>
              <w:rPr>
                <w:b/>
                <w:color w:val="000000"/>
                <w:sz w:val="24"/>
                <w:szCs w:val="24"/>
              </w:rPr>
              <w:t>No :</w:t>
            </w:r>
            <w:proofErr w:type="gramEnd"/>
          </w:p>
        </w:tc>
        <w:tc>
          <w:tcPr>
            <w:tcW w:w="6291" w:type="dxa"/>
            <w:shd w:val="clear" w:color="auto" w:fill="D2EAF1"/>
          </w:tcPr>
          <w:p w:rsidR="007346AA" w:rsidRDefault="00D738F7">
            <w:pPr>
              <w:pStyle w:val="Normal1"/>
              <w:spacing w:after="80" w:line="276" w:lineRule="auto"/>
              <w:rPr>
                <w:color w:val="000000"/>
                <w:sz w:val="24"/>
                <w:szCs w:val="24"/>
              </w:rPr>
            </w:pPr>
            <w:r>
              <w:rPr>
                <w:color w:val="000000"/>
                <w:sz w:val="24"/>
                <w:szCs w:val="24"/>
              </w:rPr>
              <w:t xml:space="preserve"> 3</w:t>
            </w:r>
          </w:p>
        </w:tc>
      </w:tr>
      <w:tr w:rsidR="007346AA">
        <w:tc>
          <w:tcPr>
            <w:tcW w:w="3560" w:type="dxa"/>
            <w:shd w:val="clear" w:color="auto" w:fill="D2EAF1"/>
          </w:tcPr>
          <w:p w:rsidR="007346AA" w:rsidRDefault="00D738F7">
            <w:pPr>
              <w:pStyle w:val="Normal1"/>
              <w:spacing w:after="80" w:line="276" w:lineRule="auto"/>
              <w:jc w:val="right"/>
              <w:rPr>
                <w:color w:val="000000"/>
                <w:sz w:val="24"/>
                <w:szCs w:val="24"/>
              </w:rPr>
            </w:pPr>
            <w:r>
              <w:rPr>
                <w:b/>
                <w:color w:val="000000"/>
                <w:sz w:val="24"/>
                <w:szCs w:val="24"/>
              </w:rPr>
              <w:t xml:space="preserve">Toplantının Öğretim Yılı </w:t>
            </w:r>
          </w:p>
        </w:tc>
        <w:tc>
          <w:tcPr>
            <w:tcW w:w="6291" w:type="dxa"/>
          </w:tcPr>
          <w:p w:rsidR="007346AA" w:rsidRDefault="00D738F7">
            <w:pPr>
              <w:pStyle w:val="Normal1"/>
              <w:spacing w:after="80" w:line="276" w:lineRule="auto"/>
              <w:rPr>
                <w:color w:val="000000"/>
                <w:sz w:val="24"/>
                <w:szCs w:val="24"/>
              </w:rPr>
            </w:pPr>
            <w:r>
              <w:rPr>
                <w:color w:val="000000"/>
                <w:sz w:val="24"/>
                <w:szCs w:val="24"/>
              </w:rPr>
              <w:t>: 2019– 2020</w:t>
            </w:r>
          </w:p>
        </w:tc>
      </w:tr>
      <w:tr w:rsidR="007346AA">
        <w:tc>
          <w:tcPr>
            <w:tcW w:w="3560" w:type="dxa"/>
            <w:shd w:val="clear" w:color="auto" w:fill="D2EAF1"/>
          </w:tcPr>
          <w:p w:rsidR="007346AA" w:rsidRDefault="00D738F7">
            <w:pPr>
              <w:pStyle w:val="Normal1"/>
              <w:spacing w:after="80" w:line="276" w:lineRule="auto"/>
              <w:jc w:val="right"/>
              <w:rPr>
                <w:color w:val="000000"/>
                <w:sz w:val="24"/>
                <w:szCs w:val="24"/>
              </w:rPr>
            </w:pPr>
            <w:r>
              <w:rPr>
                <w:b/>
                <w:color w:val="000000"/>
                <w:sz w:val="24"/>
                <w:szCs w:val="24"/>
              </w:rPr>
              <w:t xml:space="preserve">Toplantının Dönemi </w:t>
            </w:r>
          </w:p>
        </w:tc>
        <w:tc>
          <w:tcPr>
            <w:tcW w:w="6291" w:type="dxa"/>
            <w:shd w:val="clear" w:color="auto" w:fill="D2EAF1"/>
          </w:tcPr>
          <w:p w:rsidR="007346AA" w:rsidRDefault="00D738F7">
            <w:pPr>
              <w:pStyle w:val="Normal1"/>
              <w:spacing w:after="80" w:line="276" w:lineRule="auto"/>
              <w:rPr>
                <w:color w:val="000000"/>
                <w:sz w:val="24"/>
                <w:szCs w:val="24"/>
              </w:rPr>
            </w:pPr>
            <w:r>
              <w:rPr>
                <w:color w:val="000000"/>
                <w:sz w:val="24"/>
                <w:szCs w:val="24"/>
              </w:rPr>
              <w:t>: 2. Dönem</w:t>
            </w:r>
          </w:p>
        </w:tc>
      </w:tr>
      <w:tr w:rsidR="007346AA">
        <w:tc>
          <w:tcPr>
            <w:tcW w:w="3560" w:type="dxa"/>
            <w:shd w:val="clear" w:color="auto" w:fill="D2EAF1"/>
          </w:tcPr>
          <w:p w:rsidR="007346AA" w:rsidRDefault="00D738F7">
            <w:pPr>
              <w:pStyle w:val="Normal1"/>
              <w:keepNext/>
              <w:pBdr>
                <w:top w:val="nil"/>
                <w:left w:val="nil"/>
                <w:bottom w:val="nil"/>
                <w:right w:val="nil"/>
                <w:between w:val="nil"/>
              </w:pBdr>
              <w:spacing w:after="80" w:line="276" w:lineRule="auto"/>
              <w:rPr>
                <w:color w:val="000000"/>
                <w:sz w:val="24"/>
                <w:szCs w:val="24"/>
              </w:rPr>
            </w:pPr>
            <w:r>
              <w:rPr>
                <w:b/>
                <w:color w:val="000000"/>
                <w:sz w:val="24"/>
                <w:szCs w:val="24"/>
              </w:rPr>
              <w:t>Toplantının Tarihi ve yeri</w:t>
            </w:r>
          </w:p>
        </w:tc>
        <w:tc>
          <w:tcPr>
            <w:tcW w:w="6291" w:type="dxa"/>
          </w:tcPr>
          <w:p w:rsidR="007346AA" w:rsidRDefault="00D738F7">
            <w:pPr>
              <w:pStyle w:val="Normal1"/>
              <w:keepNext/>
              <w:pBdr>
                <w:top w:val="nil"/>
                <w:left w:val="nil"/>
                <w:bottom w:val="nil"/>
                <w:right w:val="nil"/>
                <w:between w:val="nil"/>
              </w:pBdr>
              <w:spacing w:after="80" w:line="276" w:lineRule="auto"/>
              <w:rPr>
                <w:color w:val="000000"/>
                <w:sz w:val="24"/>
                <w:szCs w:val="24"/>
              </w:rPr>
            </w:pPr>
            <w:r>
              <w:rPr>
                <w:color w:val="000000"/>
                <w:sz w:val="24"/>
                <w:szCs w:val="24"/>
              </w:rPr>
              <w:t xml:space="preserve">: 24. 06. 2020 Saat: 10.00– </w:t>
            </w:r>
            <w:proofErr w:type="spellStart"/>
            <w:r>
              <w:rPr>
                <w:color w:val="000000"/>
                <w:sz w:val="24"/>
                <w:szCs w:val="24"/>
              </w:rPr>
              <w:t>Zoom</w:t>
            </w:r>
            <w:proofErr w:type="spellEnd"/>
            <w:r>
              <w:rPr>
                <w:color w:val="000000"/>
                <w:sz w:val="24"/>
                <w:szCs w:val="24"/>
              </w:rPr>
              <w:t xml:space="preserve"> </w:t>
            </w:r>
            <w:proofErr w:type="gramStart"/>
            <w:r>
              <w:rPr>
                <w:color w:val="000000"/>
                <w:sz w:val="24"/>
                <w:szCs w:val="24"/>
              </w:rPr>
              <w:t>online</w:t>
            </w:r>
            <w:proofErr w:type="gramEnd"/>
            <w:r>
              <w:rPr>
                <w:color w:val="000000"/>
                <w:sz w:val="24"/>
                <w:szCs w:val="24"/>
              </w:rPr>
              <w:t xml:space="preserve"> video konferans </w:t>
            </w:r>
            <w:proofErr w:type="spellStart"/>
            <w:r>
              <w:rPr>
                <w:color w:val="000000"/>
                <w:sz w:val="24"/>
                <w:szCs w:val="24"/>
              </w:rPr>
              <w:t>prog</w:t>
            </w:r>
            <w:proofErr w:type="spellEnd"/>
            <w:r>
              <w:rPr>
                <w:color w:val="000000"/>
                <w:sz w:val="24"/>
                <w:szCs w:val="24"/>
              </w:rPr>
              <w:t>.</w:t>
            </w:r>
          </w:p>
        </w:tc>
      </w:tr>
      <w:tr w:rsidR="007346AA">
        <w:trPr>
          <w:trHeight w:val="184"/>
        </w:trPr>
        <w:tc>
          <w:tcPr>
            <w:tcW w:w="3560" w:type="dxa"/>
            <w:shd w:val="clear" w:color="auto" w:fill="D2EAF1"/>
          </w:tcPr>
          <w:p w:rsidR="007346AA" w:rsidRDefault="00D738F7">
            <w:pPr>
              <w:pStyle w:val="Normal1"/>
              <w:keepNext/>
              <w:pBdr>
                <w:top w:val="nil"/>
                <w:left w:val="nil"/>
                <w:bottom w:val="nil"/>
                <w:right w:val="nil"/>
                <w:between w:val="nil"/>
              </w:pBdr>
              <w:spacing w:after="80" w:line="276" w:lineRule="auto"/>
              <w:rPr>
                <w:color w:val="000000"/>
                <w:sz w:val="24"/>
                <w:szCs w:val="24"/>
              </w:rPr>
            </w:pPr>
            <w:r>
              <w:rPr>
                <w:b/>
                <w:color w:val="000000"/>
                <w:sz w:val="24"/>
                <w:szCs w:val="24"/>
              </w:rPr>
              <w:t xml:space="preserve">Toplantının Başkanı </w:t>
            </w:r>
          </w:p>
        </w:tc>
        <w:tc>
          <w:tcPr>
            <w:tcW w:w="6291" w:type="dxa"/>
            <w:shd w:val="clear" w:color="auto" w:fill="D2EAF1"/>
          </w:tcPr>
          <w:p w:rsidR="007346AA" w:rsidRDefault="00D738F7">
            <w:pPr>
              <w:pStyle w:val="Normal1"/>
              <w:keepNext/>
              <w:pBdr>
                <w:top w:val="nil"/>
                <w:left w:val="nil"/>
                <w:bottom w:val="nil"/>
                <w:right w:val="nil"/>
                <w:between w:val="nil"/>
              </w:pBdr>
              <w:spacing w:after="80" w:line="276" w:lineRule="auto"/>
              <w:rPr>
                <w:color w:val="000000"/>
                <w:sz w:val="24"/>
                <w:szCs w:val="24"/>
              </w:rPr>
            </w:pPr>
            <w:proofErr w:type="gramStart"/>
            <w:r>
              <w:rPr>
                <w:color w:val="000000"/>
                <w:sz w:val="24"/>
                <w:szCs w:val="24"/>
              </w:rPr>
              <w:t>:</w:t>
            </w:r>
            <w:r>
              <w:rPr>
                <w:sz w:val="24"/>
                <w:szCs w:val="24"/>
              </w:rPr>
              <w:t>..............</w:t>
            </w:r>
            <w:proofErr w:type="gramEnd"/>
            <w:r>
              <w:rPr>
                <w:sz w:val="24"/>
                <w:szCs w:val="24"/>
              </w:rPr>
              <w:t xml:space="preserve"> </w:t>
            </w:r>
          </w:p>
        </w:tc>
      </w:tr>
      <w:tr w:rsidR="007346AA">
        <w:tc>
          <w:tcPr>
            <w:tcW w:w="3560" w:type="dxa"/>
            <w:shd w:val="clear" w:color="auto" w:fill="D2EAF1"/>
          </w:tcPr>
          <w:p w:rsidR="007346AA" w:rsidRDefault="00D738F7">
            <w:pPr>
              <w:pStyle w:val="Normal1"/>
              <w:spacing w:after="80" w:line="276" w:lineRule="auto"/>
              <w:jc w:val="right"/>
              <w:rPr>
                <w:color w:val="000000"/>
                <w:sz w:val="24"/>
                <w:szCs w:val="24"/>
              </w:rPr>
            </w:pPr>
            <w:r>
              <w:rPr>
                <w:b/>
                <w:color w:val="000000"/>
                <w:sz w:val="24"/>
                <w:szCs w:val="24"/>
              </w:rPr>
              <w:t xml:space="preserve">Toplantıya Katılanlar </w:t>
            </w:r>
          </w:p>
        </w:tc>
        <w:tc>
          <w:tcPr>
            <w:tcW w:w="6291" w:type="dxa"/>
          </w:tcPr>
          <w:p w:rsidR="007346AA" w:rsidRDefault="00D738F7">
            <w:pPr>
              <w:pStyle w:val="Normal1"/>
              <w:spacing w:after="80" w:line="276" w:lineRule="auto"/>
              <w:rPr>
                <w:color w:val="000000"/>
                <w:sz w:val="24"/>
                <w:szCs w:val="24"/>
              </w:rPr>
            </w:pPr>
            <w:r>
              <w:rPr>
                <w:color w:val="000000"/>
                <w:sz w:val="24"/>
                <w:szCs w:val="24"/>
              </w:rPr>
              <w:t xml:space="preserve">: </w:t>
            </w:r>
            <w:proofErr w:type="gramStart"/>
            <w:r>
              <w:rPr>
                <w:sz w:val="24"/>
                <w:szCs w:val="24"/>
              </w:rPr>
              <w:t>………..</w:t>
            </w:r>
            <w:proofErr w:type="gramEnd"/>
            <w:r>
              <w:rPr>
                <w:sz w:val="24"/>
                <w:szCs w:val="24"/>
              </w:rPr>
              <w:t xml:space="preserve"> </w:t>
            </w:r>
          </w:p>
        </w:tc>
      </w:tr>
    </w:tbl>
    <w:p w:rsidR="007346AA" w:rsidRDefault="007346AA">
      <w:pPr>
        <w:pStyle w:val="Normal1"/>
        <w:spacing w:after="80" w:line="276" w:lineRule="auto"/>
        <w:rPr>
          <w:sz w:val="24"/>
          <w:szCs w:val="24"/>
        </w:rPr>
      </w:pPr>
    </w:p>
    <w:p w:rsidR="007346AA" w:rsidRDefault="00D738F7">
      <w:pPr>
        <w:pStyle w:val="Normal1"/>
        <w:spacing w:after="80" w:line="276"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p>
    <w:p w:rsidR="007346AA" w:rsidRDefault="007346AA">
      <w:pPr>
        <w:pStyle w:val="Normal1"/>
        <w:spacing w:after="80" w:line="276" w:lineRule="auto"/>
        <w:rPr>
          <w:sz w:val="24"/>
          <w:szCs w:val="24"/>
        </w:rPr>
      </w:pPr>
    </w:p>
    <w:p w:rsidR="007346AA" w:rsidRDefault="00D738F7">
      <w:pPr>
        <w:pStyle w:val="Normal1"/>
        <w:spacing w:after="80" w:line="276" w:lineRule="auto"/>
        <w:jc w:val="center"/>
        <w:rPr>
          <w:sz w:val="24"/>
          <w:szCs w:val="24"/>
          <w:u w:val="single"/>
        </w:rPr>
      </w:pPr>
      <w:r>
        <w:rPr>
          <w:b/>
          <w:sz w:val="24"/>
          <w:szCs w:val="24"/>
          <w:u w:val="single"/>
        </w:rPr>
        <w:t>GÜNDEM MADDELERİ</w:t>
      </w:r>
    </w:p>
    <w:p w:rsidR="007346AA" w:rsidRDefault="00D738F7">
      <w:pPr>
        <w:pStyle w:val="Normal1"/>
        <w:spacing w:after="80" w:line="276" w:lineRule="auto"/>
        <w:ind w:firstLine="708"/>
        <w:rPr>
          <w:sz w:val="24"/>
          <w:szCs w:val="24"/>
        </w:rPr>
      </w:pPr>
      <w:r>
        <w:rPr>
          <w:b/>
          <w:sz w:val="24"/>
          <w:szCs w:val="24"/>
        </w:rPr>
        <w:t>1-</w:t>
      </w:r>
      <w:r>
        <w:rPr>
          <w:sz w:val="24"/>
          <w:szCs w:val="24"/>
        </w:rPr>
        <w:t xml:space="preserve"> Açılış ve yoklama.</w:t>
      </w:r>
    </w:p>
    <w:p w:rsidR="007346AA" w:rsidRDefault="00D738F7">
      <w:pPr>
        <w:pStyle w:val="Normal1"/>
        <w:spacing w:line="276" w:lineRule="auto"/>
        <w:ind w:firstLine="708"/>
        <w:rPr>
          <w:sz w:val="24"/>
          <w:szCs w:val="24"/>
        </w:rPr>
      </w:pPr>
      <w:r>
        <w:rPr>
          <w:b/>
          <w:sz w:val="24"/>
          <w:szCs w:val="24"/>
        </w:rPr>
        <w:t>2-</w:t>
      </w:r>
      <w:r>
        <w:rPr>
          <w:sz w:val="24"/>
          <w:szCs w:val="24"/>
        </w:rPr>
        <w:t xml:space="preserve"> 2019-2020 Eğitim Öğretim yılında yapılan, önceki zümre toplantılarında alınan kararların görüşülmesi.</w:t>
      </w:r>
    </w:p>
    <w:p w:rsidR="007346AA" w:rsidRDefault="00D738F7">
      <w:pPr>
        <w:pStyle w:val="Normal1"/>
        <w:spacing w:after="80" w:line="276" w:lineRule="auto"/>
        <w:ind w:firstLine="708"/>
        <w:rPr>
          <w:sz w:val="24"/>
          <w:szCs w:val="24"/>
        </w:rPr>
      </w:pPr>
      <w:r>
        <w:rPr>
          <w:b/>
          <w:sz w:val="24"/>
          <w:szCs w:val="24"/>
        </w:rPr>
        <w:t>3-</w:t>
      </w:r>
      <w:r>
        <w:rPr>
          <w:sz w:val="24"/>
          <w:szCs w:val="24"/>
        </w:rPr>
        <w:t xml:space="preserve"> Mevzuattaki yenilik ve değişikliklerin, yeni gelen emir, genelge ve </w:t>
      </w:r>
      <w:proofErr w:type="gramStart"/>
      <w:r>
        <w:rPr>
          <w:sz w:val="24"/>
          <w:szCs w:val="24"/>
        </w:rPr>
        <w:t>tebliğlerin    değerlendirilmesi</w:t>
      </w:r>
      <w:proofErr w:type="gramEnd"/>
      <w:r>
        <w:rPr>
          <w:sz w:val="24"/>
          <w:szCs w:val="24"/>
        </w:rPr>
        <w:t xml:space="preserve">.       </w:t>
      </w:r>
    </w:p>
    <w:p w:rsidR="007346AA" w:rsidRDefault="00D738F7">
      <w:pPr>
        <w:pStyle w:val="Normal1"/>
        <w:spacing w:after="80" w:line="276" w:lineRule="auto"/>
        <w:rPr>
          <w:sz w:val="24"/>
          <w:szCs w:val="24"/>
        </w:rPr>
      </w:pPr>
      <w:r>
        <w:rPr>
          <w:sz w:val="24"/>
          <w:szCs w:val="24"/>
        </w:rPr>
        <w:t xml:space="preserve">           </w:t>
      </w:r>
      <w:r>
        <w:rPr>
          <w:b/>
          <w:sz w:val="24"/>
          <w:szCs w:val="24"/>
        </w:rPr>
        <w:t>4-</w:t>
      </w:r>
      <w:r>
        <w:rPr>
          <w:sz w:val="24"/>
          <w:szCs w:val="24"/>
        </w:rPr>
        <w:t xml:space="preserve"> Derslerin işlenişinde, ölçme ve değerlendirmede kullanılan yöntem ve teknik, kaynak, araç-gereç ve materyallerin verimliliğinin değerlendirilmesi.</w:t>
      </w:r>
    </w:p>
    <w:p w:rsidR="007346AA" w:rsidRDefault="00D738F7">
      <w:pPr>
        <w:pStyle w:val="Normal1"/>
        <w:spacing w:after="80" w:line="276" w:lineRule="auto"/>
        <w:ind w:firstLine="708"/>
        <w:rPr>
          <w:sz w:val="24"/>
          <w:szCs w:val="24"/>
        </w:rPr>
      </w:pPr>
      <w:r>
        <w:rPr>
          <w:b/>
          <w:sz w:val="24"/>
          <w:szCs w:val="24"/>
        </w:rPr>
        <w:t>5-</w:t>
      </w:r>
      <w:r>
        <w:rPr>
          <w:sz w:val="24"/>
          <w:szCs w:val="24"/>
        </w:rPr>
        <w:t xml:space="preserve"> Arapça dersi başarı ve başarısızlık durumlarının değerlendirilmesi.</w:t>
      </w:r>
    </w:p>
    <w:p w:rsidR="007346AA" w:rsidRDefault="00D738F7">
      <w:pPr>
        <w:pStyle w:val="Normal1"/>
        <w:pBdr>
          <w:top w:val="nil"/>
          <w:left w:val="nil"/>
          <w:bottom w:val="nil"/>
          <w:right w:val="nil"/>
          <w:between w:val="nil"/>
        </w:pBdr>
        <w:tabs>
          <w:tab w:val="left" w:pos="284"/>
        </w:tabs>
        <w:spacing w:line="360" w:lineRule="auto"/>
        <w:jc w:val="both"/>
        <w:rPr>
          <w:color w:val="000000"/>
          <w:sz w:val="24"/>
          <w:szCs w:val="24"/>
        </w:rPr>
      </w:pPr>
      <w:r>
        <w:rPr>
          <w:rFonts w:ascii="Verdana" w:eastAsia="Verdana" w:hAnsi="Verdana" w:cs="Verdana"/>
          <w:color w:val="000000"/>
          <w:sz w:val="24"/>
          <w:szCs w:val="24"/>
        </w:rPr>
        <w:t xml:space="preserve">        </w:t>
      </w:r>
      <w:r>
        <w:rPr>
          <w:b/>
          <w:color w:val="000000"/>
          <w:sz w:val="24"/>
          <w:szCs w:val="24"/>
        </w:rPr>
        <w:t>6-</w:t>
      </w:r>
      <w:r>
        <w:rPr>
          <w:rFonts w:ascii="Verdana" w:eastAsia="Verdana" w:hAnsi="Verdana" w:cs="Verdana"/>
          <w:color w:val="000000"/>
          <w:sz w:val="24"/>
          <w:szCs w:val="24"/>
        </w:rPr>
        <w:t xml:space="preserve"> </w:t>
      </w:r>
      <w:r>
        <w:rPr>
          <w:color w:val="000000"/>
          <w:sz w:val="24"/>
          <w:szCs w:val="24"/>
        </w:rPr>
        <w:t>Öğrencilere verilen proje ve ödev sonuçlarının değerlendirilmesi.</w:t>
      </w:r>
    </w:p>
    <w:p w:rsidR="007346AA" w:rsidRDefault="00D738F7">
      <w:pPr>
        <w:pStyle w:val="Normal1"/>
        <w:spacing w:after="80" w:line="276" w:lineRule="auto"/>
        <w:ind w:left="360"/>
        <w:rPr>
          <w:sz w:val="24"/>
          <w:szCs w:val="24"/>
        </w:rPr>
      </w:pPr>
      <w:r>
        <w:rPr>
          <w:b/>
          <w:sz w:val="24"/>
          <w:szCs w:val="24"/>
        </w:rPr>
        <w:t xml:space="preserve">     7-</w:t>
      </w:r>
      <w:r>
        <w:rPr>
          <w:sz w:val="24"/>
          <w:szCs w:val="24"/>
        </w:rPr>
        <w:t xml:space="preserve"> Covid-19 salgını süresince alınan tedbirler kapsamında Bakanlık, ilçe/il millî eğitim müdürlükleri ile okul/kurumlar tarafından gerçekleştirilen uzaktan eğitim faaliyetlerinin değerlendirilmesi ve konuya ilişkin raporun hazırlanması.</w:t>
      </w:r>
    </w:p>
    <w:p w:rsidR="007346AA" w:rsidRDefault="00D738F7">
      <w:pPr>
        <w:pStyle w:val="Normal1"/>
        <w:spacing w:after="80" w:line="276" w:lineRule="auto"/>
        <w:ind w:left="360"/>
        <w:rPr>
          <w:sz w:val="24"/>
          <w:szCs w:val="24"/>
        </w:rPr>
      </w:pPr>
      <w:r>
        <w:rPr>
          <w:b/>
          <w:sz w:val="24"/>
          <w:szCs w:val="24"/>
        </w:rPr>
        <w:t xml:space="preserve">     8-</w:t>
      </w:r>
      <w:r>
        <w:rPr>
          <w:sz w:val="24"/>
          <w:szCs w:val="24"/>
        </w:rPr>
        <w:t xml:space="preserve"> Covıd-19 salgını sonrası kontrollü normalleşme sürecinde okul, sınıf ve zümre genelinde yapılacak iş ve işlemlerin belirlenmesi.</w:t>
      </w:r>
    </w:p>
    <w:p w:rsidR="007346AA" w:rsidRDefault="00D738F7">
      <w:pPr>
        <w:pStyle w:val="Normal1"/>
        <w:spacing w:after="80" w:line="276" w:lineRule="auto"/>
        <w:rPr>
          <w:sz w:val="24"/>
          <w:szCs w:val="24"/>
        </w:rPr>
      </w:pPr>
      <w:r>
        <w:rPr>
          <w:b/>
          <w:sz w:val="24"/>
          <w:szCs w:val="24"/>
        </w:rPr>
        <w:t xml:space="preserve">          9-</w:t>
      </w:r>
      <w:r>
        <w:rPr>
          <w:sz w:val="24"/>
          <w:szCs w:val="24"/>
        </w:rPr>
        <w:t xml:space="preserve"> 2020-2021 Eğitim ve öğretim yılında öğrencilerin Covıd-19 salgını sürecindeki öğrenme kazanımlarına ilişkin eksiklerin giderilmesine yönelik gerçekleştirilecek tamamlayıcı eğitim programının planlanması.</w:t>
      </w:r>
    </w:p>
    <w:p w:rsidR="007346AA" w:rsidRDefault="00D738F7">
      <w:pPr>
        <w:pStyle w:val="Normal1"/>
        <w:spacing w:after="80" w:line="276" w:lineRule="auto"/>
        <w:rPr>
          <w:sz w:val="24"/>
          <w:szCs w:val="24"/>
        </w:rPr>
      </w:pPr>
      <w:r>
        <w:rPr>
          <w:sz w:val="24"/>
          <w:szCs w:val="24"/>
        </w:rPr>
        <w:t xml:space="preserve">         </w:t>
      </w:r>
      <w:r>
        <w:rPr>
          <w:b/>
          <w:sz w:val="24"/>
          <w:szCs w:val="24"/>
        </w:rPr>
        <w:t>10-</w:t>
      </w:r>
      <w:r>
        <w:rPr>
          <w:sz w:val="24"/>
          <w:szCs w:val="24"/>
        </w:rPr>
        <w:t xml:space="preserve"> Dilek ve temenniler, kapanış.</w:t>
      </w:r>
    </w:p>
    <w:p w:rsidR="007346AA" w:rsidRDefault="007346AA">
      <w:pPr>
        <w:pStyle w:val="Normal1"/>
        <w:spacing w:after="80" w:line="276" w:lineRule="auto"/>
        <w:ind w:firstLine="708"/>
        <w:rPr>
          <w:sz w:val="24"/>
          <w:szCs w:val="24"/>
        </w:rPr>
      </w:pPr>
    </w:p>
    <w:p w:rsidR="007346AA" w:rsidRDefault="007346AA">
      <w:pPr>
        <w:pStyle w:val="Normal1"/>
        <w:spacing w:after="80" w:line="276" w:lineRule="auto"/>
        <w:ind w:firstLine="708"/>
        <w:rPr>
          <w:sz w:val="24"/>
          <w:szCs w:val="24"/>
        </w:rPr>
      </w:pPr>
    </w:p>
    <w:p w:rsidR="007346AA" w:rsidRDefault="007346AA">
      <w:pPr>
        <w:pStyle w:val="Normal1"/>
        <w:spacing w:after="80" w:line="276" w:lineRule="auto"/>
        <w:ind w:firstLine="708"/>
        <w:rPr>
          <w:sz w:val="24"/>
          <w:szCs w:val="24"/>
        </w:rPr>
      </w:pPr>
    </w:p>
    <w:p w:rsidR="007346AA" w:rsidRDefault="007346AA">
      <w:pPr>
        <w:pStyle w:val="Normal1"/>
        <w:spacing w:after="80" w:line="276" w:lineRule="auto"/>
        <w:ind w:firstLine="708"/>
        <w:rPr>
          <w:sz w:val="24"/>
          <w:szCs w:val="24"/>
        </w:rPr>
      </w:pPr>
    </w:p>
    <w:p w:rsidR="007346AA" w:rsidRDefault="007346AA">
      <w:pPr>
        <w:pStyle w:val="Normal1"/>
        <w:spacing w:after="80" w:line="276" w:lineRule="auto"/>
        <w:ind w:firstLine="708"/>
        <w:rPr>
          <w:sz w:val="24"/>
          <w:szCs w:val="24"/>
        </w:rPr>
      </w:pPr>
    </w:p>
    <w:p w:rsidR="007346AA" w:rsidRDefault="007346AA">
      <w:pPr>
        <w:pStyle w:val="Normal1"/>
        <w:spacing w:after="80" w:line="276" w:lineRule="auto"/>
        <w:ind w:firstLine="708"/>
        <w:rPr>
          <w:sz w:val="24"/>
          <w:szCs w:val="24"/>
        </w:rPr>
      </w:pPr>
    </w:p>
    <w:p w:rsidR="007346AA" w:rsidRDefault="007346AA">
      <w:pPr>
        <w:pStyle w:val="Normal1"/>
        <w:spacing w:after="80" w:line="276" w:lineRule="auto"/>
        <w:ind w:firstLine="708"/>
        <w:rPr>
          <w:sz w:val="24"/>
          <w:szCs w:val="24"/>
        </w:rPr>
      </w:pPr>
    </w:p>
    <w:p w:rsidR="007346AA" w:rsidRDefault="00D738F7">
      <w:pPr>
        <w:pStyle w:val="Normal1"/>
        <w:spacing w:after="80" w:line="276" w:lineRule="auto"/>
        <w:rPr>
          <w:sz w:val="24"/>
          <w:szCs w:val="24"/>
          <w:u w:val="single"/>
        </w:rPr>
      </w:pPr>
      <w:r>
        <w:rPr>
          <w:sz w:val="24"/>
          <w:szCs w:val="24"/>
        </w:rPr>
        <w:lastRenderedPageBreak/>
        <w:tab/>
      </w:r>
      <w:r>
        <w:rPr>
          <w:sz w:val="24"/>
          <w:szCs w:val="24"/>
        </w:rPr>
        <w:tab/>
      </w:r>
      <w:r>
        <w:rPr>
          <w:sz w:val="24"/>
          <w:szCs w:val="24"/>
        </w:rPr>
        <w:tab/>
      </w:r>
      <w:r>
        <w:rPr>
          <w:sz w:val="24"/>
          <w:szCs w:val="24"/>
        </w:rPr>
        <w:tab/>
      </w:r>
      <w:r>
        <w:rPr>
          <w:b/>
          <w:sz w:val="24"/>
          <w:szCs w:val="24"/>
          <w:u w:val="single"/>
        </w:rPr>
        <w:t>GÜNDEM MADDELERİNİN GÖRÜŞÜLMESİ</w:t>
      </w:r>
    </w:p>
    <w:p w:rsidR="007346AA" w:rsidRDefault="007346AA">
      <w:pPr>
        <w:pStyle w:val="Normal1"/>
        <w:spacing w:after="80" w:line="276" w:lineRule="auto"/>
        <w:jc w:val="both"/>
        <w:rPr>
          <w:sz w:val="24"/>
          <w:szCs w:val="24"/>
        </w:rPr>
      </w:pPr>
    </w:p>
    <w:p w:rsidR="007346AA" w:rsidRDefault="00D738F7">
      <w:pPr>
        <w:pStyle w:val="Normal1"/>
        <w:spacing w:after="80" w:line="276" w:lineRule="auto"/>
        <w:ind w:firstLine="708"/>
        <w:jc w:val="both"/>
        <w:rPr>
          <w:sz w:val="24"/>
          <w:szCs w:val="24"/>
        </w:rPr>
      </w:pPr>
      <w:r>
        <w:rPr>
          <w:b/>
          <w:sz w:val="24"/>
          <w:szCs w:val="24"/>
        </w:rPr>
        <w:t>1-</w:t>
      </w:r>
      <w:r>
        <w:rPr>
          <w:sz w:val="24"/>
          <w:szCs w:val="24"/>
        </w:rPr>
        <w:t xml:space="preserve">  Toplantı, zümre başkanı</w:t>
      </w:r>
      <w:proofErr w:type="gramStart"/>
      <w:r>
        <w:rPr>
          <w:sz w:val="24"/>
          <w:szCs w:val="24"/>
        </w:rPr>
        <w:t>………….</w:t>
      </w:r>
      <w:proofErr w:type="gramEnd"/>
      <w:r>
        <w:rPr>
          <w:sz w:val="24"/>
          <w:szCs w:val="24"/>
        </w:rPr>
        <w:t xml:space="preserve"> </w:t>
      </w:r>
      <w:proofErr w:type="gramStart"/>
      <w:r>
        <w:rPr>
          <w:sz w:val="24"/>
          <w:szCs w:val="24"/>
        </w:rPr>
        <w:t>başkanlığında</w:t>
      </w:r>
      <w:proofErr w:type="gramEnd"/>
      <w:r>
        <w:rPr>
          <w:sz w:val="24"/>
          <w:szCs w:val="24"/>
        </w:rPr>
        <w:t xml:space="preserve"> iyi dilek ve temennilerle başladı. Tüm zümre öğretmenlerinin toplantıda hazır bulunduğu görüldü. </w:t>
      </w:r>
    </w:p>
    <w:p w:rsidR="007346AA" w:rsidRDefault="007346AA">
      <w:pPr>
        <w:pStyle w:val="Normal1"/>
        <w:spacing w:after="80" w:line="276" w:lineRule="auto"/>
        <w:jc w:val="both"/>
        <w:rPr>
          <w:sz w:val="24"/>
          <w:szCs w:val="24"/>
        </w:rPr>
      </w:pPr>
    </w:p>
    <w:p w:rsidR="007346AA" w:rsidRDefault="00D738F7">
      <w:pPr>
        <w:pStyle w:val="Normal1"/>
        <w:spacing w:after="80" w:line="276" w:lineRule="auto"/>
        <w:ind w:firstLine="708"/>
        <w:jc w:val="both"/>
        <w:rPr>
          <w:sz w:val="24"/>
          <w:szCs w:val="24"/>
        </w:rPr>
      </w:pPr>
      <w:r>
        <w:rPr>
          <w:b/>
          <w:sz w:val="24"/>
          <w:szCs w:val="24"/>
        </w:rPr>
        <w:t>2-</w:t>
      </w:r>
      <w:r>
        <w:rPr>
          <w:sz w:val="24"/>
          <w:szCs w:val="24"/>
        </w:rPr>
        <w:t xml:space="preserve"> 1. ve 2. Dönem başı zümre toplantılarında alınan kararlar zümre başkanı</w:t>
      </w:r>
      <w:proofErr w:type="gramStart"/>
      <w:r>
        <w:rPr>
          <w:sz w:val="24"/>
          <w:szCs w:val="24"/>
        </w:rPr>
        <w:t>………….</w:t>
      </w:r>
      <w:proofErr w:type="gramEnd"/>
      <w:r>
        <w:rPr>
          <w:sz w:val="24"/>
          <w:szCs w:val="24"/>
        </w:rPr>
        <w:t xml:space="preserve"> </w:t>
      </w:r>
      <w:proofErr w:type="gramStart"/>
      <w:r>
        <w:rPr>
          <w:sz w:val="24"/>
          <w:szCs w:val="24"/>
        </w:rPr>
        <w:t>tarafından</w:t>
      </w:r>
      <w:proofErr w:type="gramEnd"/>
      <w:r>
        <w:rPr>
          <w:sz w:val="24"/>
          <w:szCs w:val="24"/>
        </w:rPr>
        <w:t xml:space="preserve"> okundu. Alınan kararların çoğunlukla uygulandığı görüldü.</w:t>
      </w:r>
    </w:p>
    <w:p w:rsidR="007346AA" w:rsidRDefault="007346AA">
      <w:pPr>
        <w:pStyle w:val="Normal1"/>
        <w:spacing w:after="80" w:line="276" w:lineRule="auto"/>
        <w:jc w:val="both"/>
        <w:rPr>
          <w:sz w:val="24"/>
          <w:szCs w:val="24"/>
        </w:rPr>
      </w:pPr>
    </w:p>
    <w:p w:rsidR="007346AA" w:rsidRDefault="00D738F7">
      <w:pPr>
        <w:pStyle w:val="Normal1"/>
        <w:spacing w:after="80" w:line="276" w:lineRule="auto"/>
        <w:ind w:firstLine="708"/>
        <w:jc w:val="both"/>
        <w:rPr>
          <w:sz w:val="24"/>
          <w:szCs w:val="24"/>
        </w:rPr>
      </w:pPr>
      <w:r>
        <w:rPr>
          <w:b/>
          <w:sz w:val="24"/>
          <w:szCs w:val="24"/>
        </w:rPr>
        <w:t>3-</w:t>
      </w:r>
      <w:r>
        <w:rPr>
          <w:sz w:val="24"/>
          <w:szCs w:val="24"/>
        </w:rPr>
        <w:t xml:space="preserve"> Covid-19 salgını süresince alınan tedbirler, mevzuattaki yenilik ve değişiklikler, yeni gelen emir, genelge ve tebliğlerin sürekli olarak incelendiği ve son gelişmelerin titizlikle takip edildiği, bakanlık ve okul idaresinden gelen talimatların uygulandığı zümre öğretmenleri tarafından belirtildi.</w:t>
      </w:r>
    </w:p>
    <w:p w:rsidR="007346AA" w:rsidRDefault="007346AA">
      <w:pPr>
        <w:pStyle w:val="Normal1"/>
        <w:spacing w:after="80" w:line="276" w:lineRule="auto"/>
        <w:jc w:val="both"/>
        <w:rPr>
          <w:sz w:val="24"/>
          <w:szCs w:val="24"/>
        </w:rPr>
      </w:pPr>
    </w:p>
    <w:p w:rsidR="007346AA" w:rsidRDefault="00D738F7">
      <w:pPr>
        <w:pStyle w:val="Normal1"/>
        <w:spacing w:after="80" w:line="276" w:lineRule="auto"/>
        <w:ind w:firstLine="708"/>
        <w:jc w:val="both"/>
        <w:rPr>
          <w:sz w:val="24"/>
          <w:szCs w:val="24"/>
        </w:rPr>
      </w:pPr>
      <w:r>
        <w:rPr>
          <w:b/>
          <w:sz w:val="24"/>
          <w:szCs w:val="24"/>
        </w:rPr>
        <w:t>4-</w:t>
      </w:r>
      <w:r>
        <w:rPr>
          <w:sz w:val="24"/>
          <w:szCs w:val="24"/>
        </w:rPr>
        <w:t xml:space="preserve"> Derslerin işlenişinde, ölçme ve değerlendirmede kullanılan yöntem ve teknik, kaynak, araç-gereç ve materyallerin verimliliğinin değerlendirilmesi konusunda şu hususlar dile getirilmiştir:</w:t>
      </w:r>
    </w:p>
    <w:p w:rsidR="007346AA" w:rsidRDefault="00D738F7">
      <w:pPr>
        <w:pStyle w:val="Normal1"/>
        <w:spacing w:after="80" w:line="276" w:lineRule="auto"/>
        <w:ind w:firstLine="708"/>
        <w:jc w:val="both"/>
        <w:rPr>
          <w:sz w:val="24"/>
          <w:szCs w:val="24"/>
        </w:rPr>
      </w:pPr>
      <w:r>
        <w:rPr>
          <w:sz w:val="24"/>
          <w:szCs w:val="24"/>
        </w:rPr>
        <w:t xml:space="preserve">"Öğretmen ismi" : “Tüm dil becerilerini geliştirmeye yönelik yöntem ve teknikler kullanılmış, özellikle telaffuz çalışmaları yaptırılarak öğrencilerin dili doğru öğrenmeleri sağlanmıştır” dedi. </w:t>
      </w:r>
    </w:p>
    <w:p w:rsidR="007346AA" w:rsidRDefault="00D738F7">
      <w:pPr>
        <w:pStyle w:val="Normal1"/>
        <w:spacing w:after="80" w:line="276" w:lineRule="auto"/>
        <w:ind w:firstLine="708"/>
        <w:jc w:val="both"/>
        <w:rPr>
          <w:sz w:val="24"/>
          <w:szCs w:val="24"/>
        </w:rPr>
      </w:pPr>
      <w:r>
        <w:rPr>
          <w:sz w:val="24"/>
          <w:szCs w:val="24"/>
        </w:rPr>
        <w:t xml:space="preserve">"Öğretmen ismi" : Derslerde daha çok iletişimsel yöntem aktivitelerine yer verilmiş öğrencilerin dili kullanarak öğrenmeleri sağlanmıştır. Öğrencilerin dili kullanmaya başlamaları onların </w:t>
      </w:r>
      <w:proofErr w:type="gramStart"/>
      <w:r>
        <w:rPr>
          <w:sz w:val="24"/>
          <w:szCs w:val="24"/>
        </w:rPr>
        <w:t>motivasyonlarını</w:t>
      </w:r>
      <w:proofErr w:type="gramEnd"/>
      <w:r>
        <w:rPr>
          <w:sz w:val="24"/>
          <w:szCs w:val="24"/>
        </w:rPr>
        <w:t xml:space="preserve"> ve ders başarılarını arttırmıştır” dedi.  </w:t>
      </w:r>
    </w:p>
    <w:p w:rsidR="007346AA" w:rsidRDefault="00D738F7">
      <w:pPr>
        <w:pStyle w:val="Normal1"/>
        <w:spacing w:after="80" w:line="276" w:lineRule="auto"/>
        <w:ind w:firstLine="708"/>
        <w:jc w:val="both"/>
        <w:rPr>
          <w:sz w:val="24"/>
          <w:szCs w:val="24"/>
        </w:rPr>
      </w:pPr>
      <w:r>
        <w:rPr>
          <w:sz w:val="24"/>
          <w:szCs w:val="24"/>
        </w:rPr>
        <w:t xml:space="preserve">Uzaktan eğitimin başladığı 23.03.2020 tarihinden itibaren ise öğrencilerin ilgilerini çekmek ve motivasyonlarını yükseltmek için ders notu ile birlikte konuları destekleyici sunum ve çalışma </w:t>
      </w:r>
      <w:proofErr w:type="gramStart"/>
      <w:r>
        <w:rPr>
          <w:sz w:val="24"/>
          <w:szCs w:val="24"/>
        </w:rPr>
        <w:t>kağıtlarının</w:t>
      </w:r>
      <w:proofErr w:type="gramEnd"/>
      <w:r>
        <w:rPr>
          <w:sz w:val="24"/>
          <w:szCs w:val="24"/>
        </w:rPr>
        <w:t xml:space="preserve"> gerek </w:t>
      </w:r>
      <w:proofErr w:type="spellStart"/>
      <w:r>
        <w:rPr>
          <w:sz w:val="24"/>
          <w:szCs w:val="24"/>
        </w:rPr>
        <w:t>EBA’dan</w:t>
      </w:r>
      <w:proofErr w:type="spellEnd"/>
      <w:r>
        <w:rPr>
          <w:sz w:val="24"/>
          <w:szCs w:val="24"/>
        </w:rPr>
        <w:t xml:space="preserve">, gerekse sınıf </w:t>
      </w:r>
      <w:proofErr w:type="spellStart"/>
      <w:r>
        <w:rPr>
          <w:sz w:val="24"/>
          <w:szCs w:val="24"/>
        </w:rPr>
        <w:t>Whatsapp</w:t>
      </w:r>
      <w:proofErr w:type="spellEnd"/>
      <w:r>
        <w:rPr>
          <w:sz w:val="24"/>
          <w:szCs w:val="24"/>
        </w:rPr>
        <w:t xml:space="preserve"> gruplarından paylaşıldığı ve öğrencilerin ödevlendirildiği belirtildi.</w:t>
      </w:r>
    </w:p>
    <w:p w:rsidR="007346AA" w:rsidRDefault="00D738F7">
      <w:pPr>
        <w:pStyle w:val="Normal1"/>
        <w:tabs>
          <w:tab w:val="left" w:pos="1100"/>
        </w:tabs>
        <w:spacing w:after="80" w:line="276" w:lineRule="auto"/>
        <w:jc w:val="both"/>
        <w:rPr>
          <w:sz w:val="24"/>
          <w:szCs w:val="24"/>
        </w:rPr>
      </w:pPr>
      <w:r>
        <w:rPr>
          <w:sz w:val="24"/>
          <w:szCs w:val="24"/>
        </w:rPr>
        <w:t xml:space="preserve">            </w:t>
      </w:r>
      <w:r>
        <w:rPr>
          <w:b/>
          <w:sz w:val="24"/>
          <w:szCs w:val="24"/>
        </w:rPr>
        <w:t xml:space="preserve">5- </w:t>
      </w:r>
      <w:r>
        <w:rPr>
          <w:sz w:val="24"/>
          <w:szCs w:val="24"/>
        </w:rPr>
        <w:t xml:space="preserve">Arapça dersinde öğrenci başarı durumunu ölçmek için yapılacak ölçme değerlendirme çalışmaları zümre toplantılarında sürekli görüşülmüş ve bu toplantılarda alınan kararlara göre ölçme değerlendirme çalışmaları ortak bir anlayışla yapılmıştır. Uzaktan eğitimin başladığı 23.03.2020 tarihinden itibaren ise EBA ve sınıf </w:t>
      </w:r>
      <w:proofErr w:type="spellStart"/>
      <w:r>
        <w:rPr>
          <w:sz w:val="24"/>
          <w:szCs w:val="24"/>
        </w:rPr>
        <w:t>Whatsapp</w:t>
      </w:r>
      <w:proofErr w:type="spellEnd"/>
      <w:r>
        <w:rPr>
          <w:sz w:val="24"/>
          <w:szCs w:val="24"/>
        </w:rPr>
        <w:t xml:space="preserve"> grupları üzerinden öğrenci çalışmaları sürekli kontrol edilmiş ve öğrencilerin </w:t>
      </w:r>
      <w:proofErr w:type="spellStart"/>
      <w:r>
        <w:rPr>
          <w:sz w:val="24"/>
          <w:szCs w:val="24"/>
        </w:rPr>
        <w:t>EBA’yı</w:t>
      </w:r>
      <w:proofErr w:type="spellEnd"/>
      <w:r>
        <w:rPr>
          <w:sz w:val="24"/>
          <w:szCs w:val="24"/>
        </w:rPr>
        <w:t xml:space="preserve"> etkin bir şekilde kullanmaları teşvik edilmiştir. </w:t>
      </w:r>
    </w:p>
    <w:p w:rsidR="007346AA" w:rsidRDefault="00D738F7">
      <w:pPr>
        <w:pStyle w:val="Normal1"/>
        <w:tabs>
          <w:tab w:val="left" w:pos="1100"/>
        </w:tabs>
        <w:spacing w:after="80" w:line="276" w:lineRule="auto"/>
        <w:jc w:val="both"/>
        <w:rPr>
          <w:sz w:val="24"/>
          <w:szCs w:val="24"/>
        </w:rPr>
      </w:pPr>
      <w:r>
        <w:rPr>
          <w:sz w:val="24"/>
          <w:szCs w:val="24"/>
        </w:rPr>
        <w:t xml:space="preserve">Sınıf geçme ve </w:t>
      </w:r>
      <w:proofErr w:type="gramStart"/>
      <w:r>
        <w:rPr>
          <w:sz w:val="24"/>
          <w:szCs w:val="24"/>
        </w:rPr>
        <w:t>yıl sonu</w:t>
      </w:r>
      <w:proofErr w:type="gramEnd"/>
      <w:r>
        <w:rPr>
          <w:sz w:val="24"/>
          <w:szCs w:val="24"/>
        </w:rPr>
        <w:t xml:space="preserve"> işlemleri için gönderilen genelge okunarak şu hususlar dile getirilmiştir:</w:t>
      </w:r>
    </w:p>
    <w:p w:rsidR="007346AA" w:rsidRDefault="00D738F7">
      <w:pPr>
        <w:pStyle w:val="Normal1"/>
        <w:numPr>
          <w:ilvl w:val="0"/>
          <w:numId w:val="1"/>
        </w:numPr>
        <w:tabs>
          <w:tab w:val="left" w:pos="1100"/>
        </w:tabs>
        <w:spacing w:after="80" w:line="276" w:lineRule="auto"/>
        <w:jc w:val="both"/>
        <w:rPr>
          <w:sz w:val="24"/>
          <w:szCs w:val="24"/>
        </w:rPr>
      </w:pPr>
      <w:r>
        <w:rPr>
          <w:sz w:val="24"/>
          <w:szCs w:val="24"/>
        </w:rPr>
        <w:t xml:space="preserve">2019-2020 eğitim ve öğretim yılının birinci dönem puanı tüm öğrenciler için </w:t>
      </w:r>
      <w:proofErr w:type="gramStart"/>
      <w:r>
        <w:rPr>
          <w:sz w:val="24"/>
          <w:szCs w:val="24"/>
        </w:rPr>
        <w:t>yıl sonu</w:t>
      </w:r>
      <w:proofErr w:type="gramEnd"/>
      <w:r>
        <w:rPr>
          <w:sz w:val="24"/>
          <w:szCs w:val="24"/>
        </w:rPr>
        <w:t xml:space="preserve"> başarı puanı olarak kabul edilecek</w:t>
      </w:r>
      <w:r>
        <w:t>.</w:t>
      </w:r>
    </w:p>
    <w:p w:rsidR="007346AA" w:rsidRDefault="00D738F7">
      <w:pPr>
        <w:pStyle w:val="Normal1"/>
        <w:numPr>
          <w:ilvl w:val="0"/>
          <w:numId w:val="1"/>
        </w:numPr>
        <w:tabs>
          <w:tab w:val="left" w:pos="1100"/>
        </w:tabs>
        <w:spacing w:after="80" w:line="276" w:lineRule="auto"/>
        <w:jc w:val="both"/>
        <w:rPr>
          <w:sz w:val="24"/>
          <w:szCs w:val="24"/>
        </w:rPr>
      </w:pPr>
      <w:r>
        <w:rPr>
          <w:sz w:val="24"/>
          <w:szCs w:val="24"/>
        </w:rPr>
        <w:t>Eğitim ve öğretime ara verilen durumlarda sadece bir dönem puanının bulunması durumlarında dahi, sınıf geçme puanının altında kalıp kalmadığına bakılmaksızın </w:t>
      </w:r>
      <w:proofErr w:type="gramStart"/>
      <w:r>
        <w:rPr>
          <w:sz w:val="24"/>
          <w:szCs w:val="24"/>
        </w:rPr>
        <w:t>4,5,6,7</w:t>
      </w:r>
      <w:proofErr w:type="gramEnd"/>
      <w:r>
        <w:rPr>
          <w:sz w:val="24"/>
          <w:szCs w:val="24"/>
        </w:rPr>
        <w:t xml:space="preserve"> ve</w:t>
      </w:r>
      <w:r>
        <w:rPr>
          <w:b/>
          <w:sz w:val="24"/>
          <w:szCs w:val="24"/>
        </w:rPr>
        <w:t xml:space="preserve"> </w:t>
      </w:r>
      <w:r>
        <w:rPr>
          <w:sz w:val="24"/>
          <w:szCs w:val="24"/>
        </w:rPr>
        <w:t>8’inci</w:t>
      </w:r>
      <w:r>
        <w:rPr>
          <w:b/>
          <w:sz w:val="24"/>
          <w:szCs w:val="24"/>
        </w:rPr>
        <w:t> </w:t>
      </w:r>
      <w:r>
        <w:rPr>
          <w:sz w:val="24"/>
          <w:szCs w:val="24"/>
        </w:rPr>
        <w:t>sınıflarda bulunan tüm öğrenciler bir üst sınıfa geçmiş sayılacak.</w:t>
      </w:r>
    </w:p>
    <w:p w:rsidR="007346AA" w:rsidRDefault="00D738F7">
      <w:pPr>
        <w:pStyle w:val="Normal1"/>
        <w:numPr>
          <w:ilvl w:val="0"/>
          <w:numId w:val="1"/>
        </w:numPr>
        <w:tabs>
          <w:tab w:val="left" w:pos="1100"/>
        </w:tabs>
        <w:spacing w:after="80" w:line="276" w:lineRule="auto"/>
        <w:jc w:val="both"/>
        <w:rPr>
          <w:sz w:val="24"/>
          <w:szCs w:val="24"/>
        </w:rPr>
      </w:pPr>
      <w:r>
        <w:rPr>
          <w:sz w:val="24"/>
          <w:szCs w:val="24"/>
        </w:rPr>
        <w:t>2019-2020 eğitim ve öğretim yılının ikinci dönemi için tekrar karne düzenlenmeyecek. Ancak “teşekkür”, “takdir”, “onur” ve “üstün” başarı belgeleri ile diplomalar düzenlenecek.</w:t>
      </w:r>
    </w:p>
    <w:p w:rsidR="007346AA" w:rsidRDefault="007346AA">
      <w:pPr>
        <w:pStyle w:val="Normal1"/>
        <w:tabs>
          <w:tab w:val="left" w:pos="1100"/>
        </w:tabs>
        <w:spacing w:after="80" w:line="276" w:lineRule="auto"/>
        <w:ind w:left="720"/>
        <w:jc w:val="both"/>
        <w:rPr>
          <w:sz w:val="24"/>
          <w:szCs w:val="24"/>
        </w:rPr>
      </w:pPr>
    </w:p>
    <w:p w:rsidR="007346AA" w:rsidRDefault="00D738F7">
      <w:pPr>
        <w:pStyle w:val="Normal1"/>
        <w:tabs>
          <w:tab w:val="left" w:pos="1100"/>
        </w:tabs>
        <w:spacing w:after="80" w:line="276" w:lineRule="auto"/>
        <w:jc w:val="both"/>
        <w:rPr>
          <w:sz w:val="24"/>
          <w:szCs w:val="24"/>
        </w:rPr>
      </w:pPr>
      <w:r>
        <w:rPr>
          <w:b/>
          <w:sz w:val="24"/>
          <w:szCs w:val="24"/>
        </w:rPr>
        <w:t xml:space="preserve">          6- </w:t>
      </w:r>
      <w:r>
        <w:rPr>
          <w:sz w:val="24"/>
          <w:szCs w:val="24"/>
        </w:rPr>
        <w:t>Proje ödevleri sene başında yapılan zümre toplantısında kararlaştırıldığı gibi öğrencilere dağıtılmış fakat Covid-19 salgını sebebiyle toplanıp değerlendirilememiştir.</w:t>
      </w:r>
    </w:p>
    <w:p w:rsidR="007346AA" w:rsidRDefault="007346AA">
      <w:pPr>
        <w:pStyle w:val="Normal1"/>
        <w:tabs>
          <w:tab w:val="left" w:pos="1100"/>
        </w:tabs>
        <w:spacing w:after="80" w:line="276" w:lineRule="auto"/>
        <w:jc w:val="both"/>
        <w:rPr>
          <w:sz w:val="24"/>
          <w:szCs w:val="24"/>
        </w:rPr>
      </w:pPr>
    </w:p>
    <w:p w:rsidR="007346AA" w:rsidRDefault="00D738F7">
      <w:pPr>
        <w:pStyle w:val="Normal1"/>
        <w:spacing w:after="80" w:line="276" w:lineRule="auto"/>
        <w:jc w:val="both"/>
        <w:rPr>
          <w:sz w:val="24"/>
          <w:szCs w:val="24"/>
        </w:rPr>
      </w:pPr>
      <w:r>
        <w:rPr>
          <w:b/>
          <w:sz w:val="24"/>
          <w:szCs w:val="24"/>
        </w:rPr>
        <w:lastRenderedPageBreak/>
        <w:t xml:space="preserve">          7- </w:t>
      </w:r>
      <w:r>
        <w:rPr>
          <w:sz w:val="24"/>
          <w:szCs w:val="24"/>
        </w:rPr>
        <w:t xml:space="preserve">Covid-19 salgını süresince alınan tedbirler kapsamında zümre olarak gerçekleştirilen uzaktan eğitim faaliyetleri değerlendirildiğinde; en başta okul olarak </w:t>
      </w:r>
      <w:proofErr w:type="spellStart"/>
      <w:r>
        <w:rPr>
          <w:sz w:val="24"/>
          <w:szCs w:val="24"/>
        </w:rPr>
        <w:t>Whatsapp</w:t>
      </w:r>
      <w:proofErr w:type="spellEnd"/>
      <w:r>
        <w:rPr>
          <w:sz w:val="24"/>
          <w:szCs w:val="24"/>
        </w:rPr>
        <w:t xml:space="preserve"> sınıf öğrenci grupları oluşturuldu. Bu gruplara tüm ders öğretmenleri eklendi.  Öğrencilerin ve ailelerinin sağlık durumları hakkında bilgi alındı. Maddi ve manevi olarak herhangi bir ihtiyaçlarının olup olmadığı tespit edildi. Yıllık planlar doğrultusunda öğrencilere EBA platformundan ve </w:t>
      </w:r>
      <w:proofErr w:type="spellStart"/>
      <w:r>
        <w:rPr>
          <w:sz w:val="24"/>
          <w:szCs w:val="24"/>
        </w:rPr>
        <w:t>Whatsapp</w:t>
      </w:r>
      <w:proofErr w:type="spellEnd"/>
      <w:r>
        <w:rPr>
          <w:sz w:val="24"/>
          <w:szCs w:val="24"/>
        </w:rPr>
        <w:t xml:space="preserve"> gruplarından konu anlatımı notlarının gönderildiği, konuları destekleyici sunumların paylaşıldığı, okuma-yazma-dinleme-gramer becerilerini geliştirmeye yönelik her türlü çalışma, etkinlik ve aktiviteler gönderilmiştir. Bu çalışmaların takibi ise </w:t>
      </w:r>
      <w:proofErr w:type="spellStart"/>
      <w:r>
        <w:rPr>
          <w:sz w:val="24"/>
          <w:szCs w:val="24"/>
        </w:rPr>
        <w:t>Eba</w:t>
      </w:r>
      <w:proofErr w:type="spellEnd"/>
      <w:r>
        <w:rPr>
          <w:sz w:val="24"/>
          <w:szCs w:val="24"/>
        </w:rPr>
        <w:t xml:space="preserve"> ve </w:t>
      </w:r>
      <w:proofErr w:type="spellStart"/>
      <w:r>
        <w:rPr>
          <w:sz w:val="24"/>
          <w:szCs w:val="24"/>
        </w:rPr>
        <w:t>Whatsapp</w:t>
      </w:r>
      <w:proofErr w:type="spellEnd"/>
      <w:r>
        <w:rPr>
          <w:sz w:val="24"/>
          <w:szCs w:val="24"/>
        </w:rPr>
        <w:t xml:space="preserve"> üzerinden yapılmıştır. Genel itibariyle öğretmenlerin yıllık plandaki konuları öğrencilere dijital yollarla gönderdikleri, öğrenci çalışmalarını sık sık kontrol ettikleri görülmüştür. Bununla birlikte çoğu öğrencinin gönderilen çalışmalara çok katılım sağlamadıkları tespit edilmiştir. Öğrenci çalışmalarının değerlendirilmesine yönelik ölçme değerlendirilme çalışmaları yapılmasının öğrenci katılımı için önemli olduğu ifade edilmiştir. EBA CANLI ders uygulaması başladıktan sonra etkin bir şekilde dersine girdiğimiz sınıfların çevrimiçi derslerine başladık. Uzaktan eğitim sürecinde katılım zorunluluğu olmadığı için öğrencilerin canlı ders katılımlarının az olduğu tespit edilmiştir. Ders sonunda EBA ve </w:t>
      </w:r>
      <w:proofErr w:type="spellStart"/>
      <w:r>
        <w:rPr>
          <w:sz w:val="24"/>
          <w:szCs w:val="24"/>
        </w:rPr>
        <w:t>Whatsapp</w:t>
      </w:r>
      <w:proofErr w:type="spellEnd"/>
      <w:r>
        <w:rPr>
          <w:sz w:val="24"/>
          <w:szCs w:val="24"/>
        </w:rPr>
        <w:t xml:space="preserve"> üzerinden ödevlendirmelerle ve ödev takipleriyle kalıcı öğrenme ortamları oluşturduk. </w:t>
      </w:r>
      <w:proofErr w:type="spellStart"/>
      <w:r>
        <w:rPr>
          <w:sz w:val="24"/>
          <w:szCs w:val="24"/>
        </w:rPr>
        <w:t>Whatsapp</w:t>
      </w:r>
      <w:proofErr w:type="spellEnd"/>
      <w:r>
        <w:rPr>
          <w:sz w:val="24"/>
          <w:szCs w:val="24"/>
        </w:rPr>
        <w:t xml:space="preserve"> öğrenci sınıf gruplarından her türlü etkinliklerin, </w:t>
      </w:r>
      <w:proofErr w:type="gramStart"/>
      <w:r>
        <w:rPr>
          <w:sz w:val="24"/>
          <w:szCs w:val="24"/>
        </w:rPr>
        <w:t>online</w:t>
      </w:r>
      <w:proofErr w:type="gramEnd"/>
      <w:r>
        <w:rPr>
          <w:sz w:val="24"/>
          <w:szCs w:val="24"/>
        </w:rPr>
        <w:t xml:space="preserve"> eğitimlerin ve deneme sınavlarının duyurularını yaptık. Okul idaresinin öğrencilere gönderdiği mesajları ilettik. MEB tarafından yapılması istenen anketleri bu gruplar üzerinden paylaşarak tamamlanmasını sağladık. Ayrıca uzaktan eğitim sürecinde öğrenciler ve veliler günün her saatinde bize telefonlarımız vasıtasıyla rahatlıkla ulaşabildiler. </w:t>
      </w:r>
      <w:proofErr w:type="gramStart"/>
      <w:r>
        <w:rPr>
          <w:sz w:val="24"/>
          <w:szCs w:val="24"/>
        </w:rPr>
        <w:t>İmkanlar</w:t>
      </w:r>
      <w:proofErr w:type="gramEnd"/>
      <w:r>
        <w:rPr>
          <w:sz w:val="24"/>
          <w:szCs w:val="24"/>
        </w:rPr>
        <w:t xml:space="preserve"> ölçüsünde gerek akademik destek gerekse rehberlik desteği sunduk</w:t>
      </w:r>
      <w:r>
        <w:rPr>
          <w:b/>
          <w:sz w:val="24"/>
          <w:szCs w:val="24"/>
        </w:rPr>
        <w:t>.</w:t>
      </w:r>
    </w:p>
    <w:p w:rsidR="007346AA" w:rsidRDefault="007346AA">
      <w:pPr>
        <w:pStyle w:val="Normal1"/>
        <w:spacing w:after="80" w:line="276" w:lineRule="auto"/>
        <w:jc w:val="both"/>
        <w:rPr>
          <w:sz w:val="24"/>
          <w:szCs w:val="24"/>
        </w:rPr>
      </w:pPr>
    </w:p>
    <w:p w:rsidR="007346AA" w:rsidRDefault="00D738F7">
      <w:pPr>
        <w:pStyle w:val="Normal1"/>
        <w:spacing w:after="80" w:line="276" w:lineRule="auto"/>
        <w:ind w:firstLine="708"/>
        <w:jc w:val="both"/>
        <w:rPr>
          <w:sz w:val="24"/>
          <w:szCs w:val="24"/>
        </w:rPr>
      </w:pPr>
      <w:r>
        <w:rPr>
          <w:b/>
          <w:sz w:val="24"/>
          <w:szCs w:val="24"/>
        </w:rPr>
        <w:t xml:space="preserve">8- </w:t>
      </w:r>
      <w:r>
        <w:rPr>
          <w:sz w:val="24"/>
          <w:szCs w:val="24"/>
        </w:rPr>
        <w:t xml:space="preserve">Covıd-19 salgını sonrası kontrollü normalleşme sürecinde okul, sınıf ve zümre genelinde yapılacak iş ve işlemlerin belirlenmesi konusunda Arapça zümresi olarak şu hususlar dile getirilmiştir. </w:t>
      </w:r>
    </w:p>
    <w:p w:rsidR="007346AA" w:rsidRDefault="00D738F7">
      <w:pPr>
        <w:pStyle w:val="Normal1"/>
        <w:spacing w:after="80" w:line="276" w:lineRule="auto"/>
        <w:ind w:firstLine="708"/>
        <w:jc w:val="both"/>
        <w:rPr>
          <w:sz w:val="24"/>
          <w:szCs w:val="24"/>
        </w:rPr>
      </w:pPr>
      <w:r>
        <w:rPr>
          <w:sz w:val="24"/>
          <w:szCs w:val="24"/>
        </w:rPr>
        <w:t xml:space="preserve">* Hem öğretmenlerin hem öğrencilerin Eğitim Bilişim Ağı (EBA) </w:t>
      </w:r>
      <w:proofErr w:type="spellStart"/>
      <w:r>
        <w:rPr>
          <w:sz w:val="24"/>
          <w:szCs w:val="24"/>
        </w:rPr>
        <w:t>yı</w:t>
      </w:r>
      <w:proofErr w:type="spellEnd"/>
      <w:r>
        <w:rPr>
          <w:sz w:val="24"/>
          <w:szCs w:val="24"/>
        </w:rPr>
        <w:t xml:space="preserve"> etkin şekilde kullanmaları konusunda çalışmalar yapılmalıdır. </w:t>
      </w:r>
    </w:p>
    <w:p w:rsidR="007346AA" w:rsidRDefault="00D738F7">
      <w:pPr>
        <w:pStyle w:val="Normal1"/>
        <w:spacing w:after="80" w:line="276" w:lineRule="auto"/>
        <w:ind w:firstLine="708"/>
        <w:jc w:val="both"/>
        <w:rPr>
          <w:sz w:val="24"/>
          <w:szCs w:val="24"/>
        </w:rPr>
      </w:pPr>
      <w:r>
        <w:rPr>
          <w:sz w:val="24"/>
          <w:szCs w:val="24"/>
        </w:rPr>
        <w:t xml:space="preserve">*  Konu anlatımlarını destekleyici sunum ve video kullanımı arttırılmalıdır. </w:t>
      </w:r>
    </w:p>
    <w:p w:rsidR="007346AA" w:rsidRDefault="00D738F7">
      <w:pPr>
        <w:pStyle w:val="Normal1"/>
        <w:spacing w:after="80" w:line="276" w:lineRule="auto"/>
        <w:ind w:firstLine="708"/>
        <w:jc w:val="both"/>
        <w:rPr>
          <w:sz w:val="24"/>
          <w:szCs w:val="24"/>
        </w:rPr>
      </w:pPr>
      <w:r>
        <w:rPr>
          <w:sz w:val="24"/>
          <w:szCs w:val="24"/>
        </w:rPr>
        <w:t xml:space="preserve">*  Uzaktan eğitim yoluyla verilen eğitim ve gönderilen çalışmalar yüz yüze eğitimle de pekiştirilmelidir. </w:t>
      </w:r>
    </w:p>
    <w:p w:rsidR="007346AA" w:rsidRDefault="00D738F7">
      <w:pPr>
        <w:pStyle w:val="Normal1"/>
        <w:spacing w:after="80" w:line="276" w:lineRule="auto"/>
        <w:ind w:firstLine="708"/>
        <w:jc w:val="both"/>
        <w:rPr>
          <w:sz w:val="24"/>
          <w:szCs w:val="24"/>
        </w:rPr>
      </w:pPr>
      <w:r>
        <w:rPr>
          <w:sz w:val="24"/>
          <w:szCs w:val="24"/>
        </w:rPr>
        <w:t>* Gelecek eğitim öğretim yılında konular işlenirken, yeri geldiğince bu yıl uzaktan eğitim ile verilen konulara dönüş yapılmalı, öğrencilerin varsa eksiklikleri giderilmelidir.</w:t>
      </w:r>
    </w:p>
    <w:p w:rsidR="007346AA" w:rsidRDefault="00D738F7">
      <w:pPr>
        <w:pStyle w:val="Normal1"/>
        <w:spacing w:after="80" w:line="276" w:lineRule="auto"/>
        <w:ind w:firstLine="708"/>
        <w:jc w:val="both"/>
        <w:rPr>
          <w:sz w:val="24"/>
          <w:szCs w:val="24"/>
        </w:rPr>
      </w:pPr>
      <w:r>
        <w:rPr>
          <w:sz w:val="24"/>
          <w:szCs w:val="24"/>
        </w:rPr>
        <w:t>* İsteyen öğrencilere DYK kursları kapsamında hafta sonları telafi eğitimleri verilmelidir.</w:t>
      </w:r>
    </w:p>
    <w:p w:rsidR="007346AA" w:rsidRDefault="00D738F7">
      <w:pPr>
        <w:pStyle w:val="Normal1"/>
        <w:spacing w:after="80" w:line="276" w:lineRule="auto"/>
        <w:ind w:firstLine="708"/>
        <w:jc w:val="both"/>
        <w:rPr>
          <w:sz w:val="24"/>
          <w:szCs w:val="24"/>
        </w:rPr>
      </w:pPr>
      <w:r>
        <w:rPr>
          <w:sz w:val="24"/>
          <w:szCs w:val="24"/>
        </w:rPr>
        <w:t>* Gerekli müfredat ayarlamaları yapılarak öğrencilerin okulda kalma süreleri belli ölçüde azaltılmalı, böylece okul dışında da bir yaşam oluşturmalarına olanak verilmelidir.</w:t>
      </w:r>
    </w:p>
    <w:p w:rsidR="007346AA" w:rsidRDefault="00D738F7">
      <w:pPr>
        <w:pStyle w:val="Normal1"/>
        <w:spacing w:after="80" w:line="276" w:lineRule="auto"/>
        <w:ind w:firstLine="708"/>
        <w:jc w:val="both"/>
        <w:rPr>
          <w:sz w:val="24"/>
          <w:szCs w:val="24"/>
        </w:rPr>
      </w:pPr>
      <w:r>
        <w:rPr>
          <w:sz w:val="24"/>
          <w:szCs w:val="24"/>
        </w:rPr>
        <w:t xml:space="preserve">* Okul içinde öğrencilerin hem fiziksel hem de psikolojik olarak rahat olmaları sağlanmalıdır. Bunun içinde gerekli tedbirler alınarak okul içi ve okul dışı etkinlikler, düzenlenmelidir. </w:t>
      </w:r>
    </w:p>
    <w:p w:rsidR="007346AA" w:rsidRDefault="00D738F7">
      <w:pPr>
        <w:pStyle w:val="Normal1"/>
        <w:spacing w:after="80" w:line="276" w:lineRule="auto"/>
        <w:ind w:firstLine="708"/>
        <w:jc w:val="both"/>
        <w:rPr>
          <w:sz w:val="24"/>
          <w:szCs w:val="24"/>
        </w:rPr>
      </w:pPr>
      <w:r>
        <w:rPr>
          <w:sz w:val="24"/>
          <w:szCs w:val="24"/>
        </w:rPr>
        <w:t xml:space="preserve">* 31 Ağustos’ta başlayacak olan ve üç hafta sürecek olan telafi eğitim döneminde hem yüz yüze hem de uzaktan eğitimde katılım zorunlu olmalıdır. </w:t>
      </w:r>
    </w:p>
    <w:p w:rsidR="007346AA" w:rsidRDefault="007346AA">
      <w:pPr>
        <w:pStyle w:val="Normal1"/>
        <w:spacing w:after="80" w:line="276" w:lineRule="auto"/>
        <w:ind w:firstLine="708"/>
        <w:jc w:val="both"/>
        <w:rPr>
          <w:sz w:val="24"/>
          <w:szCs w:val="24"/>
        </w:rPr>
      </w:pPr>
    </w:p>
    <w:p w:rsidR="007346AA" w:rsidRDefault="00D738F7">
      <w:pPr>
        <w:pStyle w:val="Normal1"/>
        <w:spacing w:after="80" w:line="276" w:lineRule="auto"/>
        <w:ind w:firstLine="708"/>
        <w:jc w:val="both"/>
        <w:rPr>
          <w:color w:val="000000"/>
          <w:sz w:val="24"/>
          <w:szCs w:val="24"/>
        </w:rPr>
      </w:pPr>
      <w:r>
        <w:rPr>
          <w:b/>
          <w:sz w:val="24"/>
          <w:szCs w:val="24"/>
        </w:rPr>
        <w:t>9–</w:t>
      </w:r>
      <w:r>
        <w:rPr>
          <w:color w:val="000000"/>
          <w:sz w:val="24"/>
          <w:szCs w:val="24"/>
        </w:rPr>
        <w:t xml:space="preserve"> 2020-2021 eğitim ve öğretim yılında öğrencilerin Covıd-19 salgını sürecindeki öğrenme kazanımlarına ilişkin eksiklerin giderilmesine yönelik gerçekleştirilecek tamamlayıcı eğitim programı </w:t>
      </w:r>
      <w:r>
        <w:rPr>
          <w:color w:val="000000"/>
          <w:sz w:val="24"/>
          <w:szCs w:val="24"/>
        </w:rPr>
        <w:lastRenderedPageBreak/>
        <w:t>Zümre başkanı</w:t>
      </w:r>
      <w:proofErr w:type="gramStart"/>
      <w:r>
        <w:rPr>
          <w:sz w:val="24"/>
          <w:szCs w:val="24"/>
        </w:rPr>
        <w:t>…………</w:t>
      </w:r>
      <w:proofErr w:type="gramEnd"/>
      <w:r>
        <w:rPr>
          <w:sz w:val="24"/>
          <w:szCs w:val="24"/>
        </w:rPr>
        <w:t xml:space="preserve"> </w:t>
      </w:r>
      <w:r>
        <w:rPr>
          <w:color w:val="000000"/>
          <w:sz w:val="24"/>
          <w:szCs w:val="24"/>
        </w:rPr>
        <w:t>ve ders öğretmeni</w:t>
      </w:r>
      <w:proofErr w:type="gramStart"/>
      <w:r>
        <w:rPr>
          <w:sz w:val="24"/>
          <w:szCs w:val="24"/>
        </w:rPr>
        <w:t>………</w:t>
      </w:r>
      <w:proofErr w:type="gramEnd"/>
      <w:r>
        <w:rPr>
          <w:sz w:val="24"/>
          <w:szCs w:val="24"/>
        </w:rPr>
        <w:t xml:space="preserve"> </w:t>
      </w:r>
      <w:proofErr w:type="gramStart"/>
      <w:r>
        <w:rPr>
          <w:color w:val="000000"/>
          <w:sz w:val="24"/>
          <w:szCs w:val="24"/>
        </w:rPr>
        <w:t>tarafından</w:t>
      </w:r>
      <w:proofErr w:type="gramEnd"/>
      <w:r>
        <w:rPr>
          <w:color w:val="000000"/>
          <w:sz w:val="24"/>
          <w:szCs w:val="24"/>
        </w:rPr>
        <w:t xml:space="preserve"> planlanmış, kazanım ve konular belirlenerek zümre toplantısı tutanağıyla birlikte okul idaresine ulaştırılması kararlaştırılmıştır.</w:t>
      </w:r>
    </w:p>
    <w:p w:rsidR="007346AA" w:rsidRDefault="007346AA">
      <w:pPr>
        <w:pStyle w:val="Normal1"/>
        <w:spacing w:after="80" w:line="276" w:lineRule="auto"/>
        <w:ind w:firstLine="708"/>
        <w:jc w:val="both"/>
        <w:rPr>
          <w:color w:val="000000"/>
          <w:sz w:val="24"/>
          <w:szCs w:val="24"/>
        </w:rPr>
      </w:pPr>
    </w:p>
    <w:p w:rsidR="007346AA" w:rsidRDefault="00D738F7">
      <w:pPr>
        <w:pStyle w:val="Normal1"/>
        <w:spacing w:after="80" w:line="276" w:lineRule="auto"/>
        <w:ind w:firstLine="708"/>
        <w:jc w:val="both"/>
        <w:rPr>
          <w:color w:val="000000"/>
          <w:sz w:val="24"/>
          <w:szCs w:val="24"/>
        </w:rPr>
      </w:pPr>
      <w:r>
        <w:rPr>
          <w:b/>
          <w:color w:val="000000"/>
          <w:sz w:val="24"/>
          <w:szCs w:val="24"/>
        </w:rPr>
        <w:t>10</w:t>
      </w:r>
      <w:r>
        <w:rPr>
          <w:color w:val="000000"/>
          <w:sz w:val="24"/>
          <w:szCs w:val="24"/>
        </w:rPr>
        <w:t>-. Dilek ve temenniler bölümünde en kısa zamanda normalleşme sürecine girmemiz ve bir an önce sağ, salim okullarımıza ve öğrencilerimize kavuşmamız dilekleriyle zümre başkanı</w:t>
      </w:r>
      <w:proofErr w:type="gramStart"/>
      <w:r>
        <w:rPr>
          <w:sz w:val="24"/>
          <w:szCs w:val="24"/>
        </w:rPr>
        <w:t>………..</w:t>
      </w:r>
      <w:proofErr w:type="gramEnd"/>
      <w:r>
        <w:rPr>
          <w:sz w:val="24"/>
          <w:szCs w:val="24"/>
        </w:rPr>
        <w:t xml:space="preserve"> </w:t>
      </w:r>
      <w:proofErr w:type="gramStart"/>
      <w:r>
        <w:rPr>
          <w:color w:val="000000"/>
          <w:sz w:val="24"/>
          <w:szCs w:val="24"/>
        </w:rPr>
        <w:t>tarafından</w:t>
      </w:r>
      <w:proofErr w:type="gramEnd"/>
      <w:r>
        <w:rPr>
          <w:color w:val="000000"/>
          <w:sz w:val="24"/>
          <w:szCs w:val="24"/>
        </w:rPr>
        <w:t xml:space="preserve"> toplantıya son verildi.</w:t>
      </w:r>
    </w:p>
    <w:p w:rsidR="007346AA" w:rsidRDefault="007346AA">
      <w:pPr>
        <w:pStyle w:val="Normal1"/>
        <w:spacing w:after="80" w:line="276" w:lineRule="auto"/>
        <w:ind w:firstLine="708"/>
        <w:jc w:val="both"/>
        <w:rPr>
          <w:sz w:val="24"/>
          <w:szCs w:val="24"/>
        </w:rPr>
      </w:pPr>
    </w:p>
    <w:p w:rsidR="007346AA" w:rsidRDefault="00D738F7">
      <w:pPr>
        <w:pStyle w:val="Normal1"/>
        <w:pBdr>
          <w:top w:val="nil"/>
          <w:left w:val="nil"/>
          <w:bottom w:val="nil"/>
          <w:right w:val="nil"/>
          <w:between w:val="nil"/>
        </w:pBdr>
        <w:spacing w:after="80" w:line="276" w:lineRule="auto"/>
        <w:rPr>
          <w:color w:val="000000"/>
          <w:sz w:val="24"/>
          <w:szCs w:val="24"/>
        </w:rPr>
      </w:pPr>
      <w:proofErr w:type="gramStart"/>
      <w:r>
        <w:rPr>
          <w:sz w:val="24"/>
          <w:szCs w:val="24"/>
        </w:rPr>
        <w:t>………….</w:t>
      </w:r>
      <w:proofErr w:type="gramEnd"/>
      <w:r>
        <w:rPr>
          <w:sz w:val="24"/>
          <w:szCs w:val="24"/>
        </w:rPr>
        <w:t xml:space="preserve">                                                                                           </w:t>
      </w:r>
      <w:proofErr w:type="gramStart"/>
      <w:r>
        <w:rPr>
          <w:sz w:val="24"/>
          <w:szCs w:val="24"/>
        </w:rPr>
        <w:t>……………</w:t>
      </w:r>
      <w:proofErr w:type="gramEnd"/>
      <w:r>
        <w:rPr>
          <w:sz w:val="24"/>
          <w:szCs w:val="24"/>
        </w:rPr>
        <w:t xml:space="preserve"> </w:t>
      </w:r>
    </w:p>
    <w:p w:rsidR="007346AA" w:rsidRDefault="00D738F7">
      <w:pPr>
        <w:pStyle w:val="Normal1"/>
        <w:pBdr>
          <w:top w:val="nil"/>
          <w:left w:val="nil"/>
          <w:bottom w:val="nil"/>
          <w:right w:val="nil"/>
          <w:between w:val="nil"/>
        </w:pBdr>
        <w:spacing w:after="80" w:line="276" w:lineRule="auto"/>
        <w:rPr>
          <w:color w:val="000000"/>
          <w:sz w:val="24"/>
          <w:szCs w:val="24"/>
        </w:rPr>
      </w:pPr>
      <w:r>
        <w:rPr>
          <w:b/>
          <w:color w:val="000000"/>
          <w:sz w:val="24"/>
          <w:szCs w:val="24"/>
        </w:rPr>
        <w:t xml:space="preserve">    Zümre Başkanı                                                                                  Arapça Öğretmeni                           </w:t>
      </w:r>
    </w:p>
    <w:p w:rsidR="007346AA" w:rsidRDefault="00D738F7">
      <w:pPr>
        <w:pStyle w:val="Normal1"/>
        <w:pBdr>
          <w:top w:val="nil"/>
          <w:left w:val="nil"/>
          <w:bottom w:val="nil"/>
          <w:right w:val="nil"/>
          <w:between w:val="nil"/>
        </w:pBdr>
        <w:spacing w:after="80" w:line="276" w:lineRule="auto"/>
        <w:jc w:val="center"/>
        <w:rPr>
          <w:sz w:val="24"/>
          <w:szCs w:val="24"/>
        </w:rPr>
      </w:pPr>
      <w:r>
        <w:rPr>
          <w:sz w:val="24"/>
          <w:szCs w:val="24"/>
        </w:rPr>
        <w:t xml:space="preserve">UYGUNDUR  </w:t>
      </w:r>
      <mc:AlternateContent>
        <mc:Choice Requires="wps">
          <w:r w:rsidR="00CB32E0">
            <w:rPr>
              <w:noProof/>
            </w:rPr>
            <w:drawing>
              <wp:anchor distT="0" distB="0" distL="114300" distR="114300" simplePos="0" relativeHeight="251658240" behindDoc="0" locked="0" layoutInCell="1" hidden="0" allowOverlap="1">
                <wp:simplePos x="0" y="0"/>
                <wp:positionH relativeFrom="column">
                  <wp:posOffset>4518660</wp:posOffset>
                </wp:positionH>
                <wp:positionV relativeFrom="paragraph">
                  <wp:posOffset>59055</wp:posOffset>
                </wp:positionV>
                <wp:extent cx="1935480" cy="237490"/>
                <wp:effectExtent l="0" t="0" r="0" b="0"/>
                <wp:wrapNone/>
                <wp:docPr id="1" name="Metin Kutusu 1"/>
                <wp:cNvGraphicFramePr/>
                <a:graphic xmlns:a="http://schemas.openxmlformats.org/drawingml/2006/main">
                  <a:graphicData uri="http://schemas.microsoft.com/office/word/2010/wordprocessingShape">
                    <wps:wsp>
                      <wps:cNvSpPr txBox="1"/>
                      <wps:spPr>
                        <a:xfrm>
                          <a:off x="0" y="0"/>
                          <a:ext cx="1935480" cy="237490"/>
                        </a:xfrm>
                        <a:prstGeom prst="rect">
                          <a:avLst/>
                        </a:prstGeom>
                        <a:noFill/>
                        <a:ln w="9525" cap="flat" cmpd="sng" algn="ctr">
                          <a:noFill/>
                          <a:miter lim="800000"/>
                          <a:headEnd/>
                          <a:tailEnd/>
                        </a:ln>
                      </wps:spPr>
                      <wps:txbx>
                        <w:txbxContent>
                          <w:p w:rsidR="00A66E00" w:rsidRDefault="00A66E00" w:rsidP="00DD5D64">
                            <w:pPr>
                              <w:suppressAutoHyphens/>
                              <w:spacing w:line="1" w:lineRule="atLeast"/>
                              <w:ind w:leftChars="-1" w:hangingChars="1" w:hanging="2"/>
                              <w:textDirection w:val="btLr"/>
                              <w:textAlignment w:val="top"/>
                              <w:outlineLvl w:val="0"/>
                              <w:rPr>
                                <w:position w:val="-1"/>
                                <w:szCs w:val="22"/>
                              </w:rPr>
                            </w:pPr>
                          </w:p>
                          <w:p w:rsidR="00A66E00" w:rsidRDefault="00A66E00" w:rsidP="00DD5D64">
                            <w:pPr>
                              <w:suppressAutoHyphens/>
                              <w:spacing w:line="1" w:lineRule="atLeast"/>
                              <w:ind w:leftChars="-1" w:hangingChars="1" w:hanging="2"/>
                              <w:textDirection w:val="btLr"/>
                              <w:textAlignment w:val="top"/>
                              <w:outlineLvl w:val="0"/>
                              <w:rPr>
                                <w:position w:val="-1"/>
                              </w:rPr>
                            </w:pPr>
                          </w:p>
                        </w:txbxContent>
                      </wps:txbx>
                      <wps:bodyPr/>
                    </wps:wsp>
                  </a:graphicData>
                </a:graphic>
              </wp:anchor>
            </w:drawing>
          </w:r>
        </mc:Choice>
        <ve:Fallback xmlns:ve="http://schemas.openxmlformats.org/markup-compatibility/2006">
          <w:r>
            <w:rPr>
              <w:noProof/>
            </w:rPr>
            <w:drawing>
              <wp:anchor distT="0" distB="0" distL="114300" distR="114300" simplePos="0" relativeHeight="251658240" behindDoc="0" locked="0" layoutInCell="1" allowOverlap="1">
                <wp:simplePos x="0" y="0"/>
                <wp:positionH relativeFrom="column">
                  <wp:posOffset>4518660</wp:posOffset>
                </wp:positionH>
                <wp:positionV relativeFrom="paragraph">
                  <wp:posOffset>59055</wp:posOffset>
                </wp:positionV>
                <wp:extent cx="1935480" cy="23749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1935480" cy="237490"/>
                        </a:xfrm>
                        <a:prstGeom prst="rect">
                          <a:avLst/>
                        </a:prstGeom>
                        <a:ln/>
                      </pic:spPr>
                    </pic:pic>
                  </a:graphicData>
                </a:graphic>
              </wp:anchor>
            </w:drawing>
          </w:r>
        </ve:Fallback>
      </mc:AlternateContent>
    </w:p>
    <w:p w:rsidR="007346AA" w:rsidRDefault="00D738F7">
      <w:pPr>
        <w:pStyle w:val="Normal1"/>
        <w:pBdr>
          <w:top w:val="nil"/>
          <w:left w:val="nil"/>
          <w:bottom w:val="nil"/>
          <w:right w:val="nil"/>
          <w:between w:val="nil"/>
        </w:pBdr>
        <w:spacing w:after="80" w:line="276" w:lineRule="auto"/>
        <w:jc w:val="center"/>
        <w:rPr>
          <w:sz w:val="24"/>
          <w:szCs w:val="24"/>
        </w:rPr>
      </w:pPr>
      <w:proofErr w:type="gramStart"/>
      <w:r>
        <w:rPr>
          <w:sz w:val="24"/>
          <w:szCs w:val="24"/>
        </w:rPr>
        <w:t>24/06/2020</w:t>
      </w:r>
      <w:proofErr w:type="gramEnd"/>
    </w:p>
    <w:p w:rsidR="007346AA" w:rsidRDefault="00D738F7">
      <w:pPr>
        <w:pStyle w:val="Normal1"/>
        <w:pBdr>
          <w:top w:val="nil"/>
          <w:left w:val="nil"/>
          <w:bottom w:val="nil"/>
          <w:right w:val="nil"/>
          <w:between w:val="nil"/>
        </w:pBdr>
        <w:spacing w:after="80" w:line="276" w:lineRule="auto"/>
        <w:jc w:val="center"/>
        <w:rPr>
          <w:sz w:val="24"/>
          <w:szCs w:val="24"/>
        </w:rPr>
      </w:pPr>
      <w:proofErr w:type="gramStart"/>
      <w:r>
        <w:rPr>
          <w:sz w:val="24"/>
          <w:szCs w:val="24"/>
        </w:rPr>
        <w:t>……………..</w:t>
      </w:r>
      <w:proofErr w:type="gramEnd"/>
      <w:r>
        <w:rPr>
          <w:sz w:val="24"/>
          <w:szCs w:val="24"/>
        </w:rPr>
        <w:t xml:space="preserve"> </w:t>
      </w:r>
    </w:p>
    <w:p w:rsidR="007346AA" w:rsidRDefault="00D738F7">
      <w:pPr>
        <w:pStyle w:val="Normal1"/>
        <w:pBdr>
          <w:top w:val="nil"/>
          <w:left w:val="nil"/>
          <w:bottom w:val="nil"/>
          <w:right w:val="nil"/>
          <w:between w:val="nil"/>
        </w:pBdr>
        <w:spacing w:after="80" w:line="276" w:lineRule="auto"/>
        <w:jc w:val="center"/>
        <w:rPr>
          <w:sz w:val="24"/>
          <w:szCs w:val="24"/>
        </w:rPr>
      </w:pPr>
      <w:r>
        <w:rPr>
          <w:sz w:val="24"/>
          <w:szCs w:val="24"/>
        </w:rPr>
        <w:t xml:space="preserve">Okul Müdürü </w:t>
      </w:r>
    </w:p>
    <w:p w:rsidR="007346AA" w:rsidRDefault="007346AA">
      <w:pPr>
        <w:pStyle w:val="Normal1"/>
        <w:spacing w:after="80" w:line="276" w:lineRule="auto"/>
        <w:rPr>
          <w:sz w:val="24"/>
          <w:szCs w:val="24"/>
        </w:rPr>
      </w:pPr>
    </w:p>
    <w:tbl>
      <w:tblPr>
        <w:tblStyle w:val="a0"/>
        <w:tblW w:w="1032" w:type="dxa"/>
        <w:tblInd w:w="2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32"/>
      </w:tblGrid>
      <w:tr w:rsidR="007346AA">
        <w:trPr>
          <w:trHeight w:val="215"/>
        </w:trPr>
        <w:tc>
          <w:tcPr>
            <w:tcW w:w="1032" w:type="dxa"/>
            <w:tcBorders>
              <w:top w:val="nil"/>
              <w:left w:val="nil"/>
              <w:bottom w:val="nil"/>
            </w:tcBorders>
          </w:tcPr>
          <w:p w:rsidR="007346AA" w:rsidRDefault="007346AA">
            <w:pPr>
              <w:pStyle w:val="Normal1"/>
              <w:spacing w:after="80" w:line="276" w:lineRule="auto"/>
              <w:rPr>
                <w:sz w:val="24"/>
                <w:szCs w:val="24"/>
              </w:rPr>
            </w:pPr>
          </w:p>
        </w:tc>
      </w:tr>
    </w:tbl>
    <w:p w:rsidR="007346AA" w:rsidRDefault="007346AA">
      <w:pPr>
        <w:pStyle w:val="Normal1"/>
      </w:pPr>
    </w:p>
    <w:p w:rsidR="007346AA" w:rsidRDefault="007346AA">
      <w:pPr>
        <w:pStyle w:val="Normal1"/>
      </w:pPr>
    </w:p>
    <w:p w:rsidR="007346AA" w:rsidRDefault="007346AA">
      <w:pPr>
        <w:pStyle w:val="Normal1"/>
      </w:pPr>
    </w:p>
    <w:p w:rsidR="007346AA" w:rsidRDefault="007346AA">
      <w:pPr>
        <w:pStyle w:val="Normal1"/>
      </w:pPr>
    </w:p>
    <w:p w:rsidR="007346AA" w:rsidRDefault="00D738F7">
      <w:pPr>
        <w:pStyle w:val="Normal1"/>
        <w:ind w:firstLine="708"/>
        <w:rPr>
          <w:rFonts w:ascii="Arial" w:eastAsia="Arial" w:hAnsi="Arial" w:cs="Arial"/>
          <w:sz w:val="28"/>
          <w:szCs w:val="28"/>
        </w:rPr>
      </w:pPr>
      <w:bookmarkStart w:id="0" w:name="_GoBack"/>
      <w:bookmarkEnd w:id="0"/>
      <w:r>
        <w:rPr>
          <w:rFonts w:ascii="Arial" w:eastAsia="Arial" w:hAnsi="Arial" w:cs="Arial"/>
          <w:sz w:val="28"/>
          <w:szCs w:val="28"/>
        </w:rPr>
        <w:t xml:space="preserve"> </w:t>
      </w:r>
    </w:p>
    <w:sectPr w:rsidR="007346AA" w:rsidSect="007346AA">
      <w:headerReference w:type="default" r:id="rId9"/>
      <w:footerReference w:type="default" r:id="rId10"/>
      <w:pgSz w:w="11906" w:h="16838"/>
      <w:pgMar w:top="1134" w:right="849" w:bottom="993" w:left="1134" w:header="510" w:footer="51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2E0" w:rsidRDefault="00CB32E0" w:rsidP="007346AA">
      <w:r>
        <w:separator/>
      </w:r>
    </w:p>
  </w:endnote>
  <w:endnote w:type="continuationSeparator" w:id="0">
    <w:p w:rsidR="00CB32E0" w:rsidRDefault="00CB32E0" w:rsidP="00734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AA" w:rsidRDefault="007346AA">
    <w:pPr>
      <w:pStyle w:val="Normal1"/>
      <w:pBdr>
        <w:top w:val="nil"/>
        <w:left w:val="nil"/>
        <w:bottom w:val="nil"/>
        <w:right w:val="nil"/>
        <w:between w:val="nil"/>
      </w:pBdr>
      <w:tabs>
        <w:tab w:val="center" w:pos="4536"/>
        <w:tab w:val="right" w:pos="9072"/>
      </w:tabs>
      <w:rPr>
        <w:color w:val="000000"/>
      </w:rPr>
    </w:pPr>
  </w:p>
  <w:p w:rsidR="007346AA" w:rsidRDefault="007346AA">
    <w:pPr>
      <w:pStyle w:val="Normal1"/>
      <w:pBdr>
        <w:top w:val="nil"/>
        <w:left w:val="nil"/>
        <w:bottom w:val="nil"/>
        <w:right w:val="nil"/>
        <w:between w:val="nil"/>
      </w:pBdr>
      <w:tabs>
        <w:tab w:val="center" w:pos="4536"/>
        <w:tab w:val="right" w:pos="9072"/>
      </w:tabs>
      <w:rPr>
        <w:color w:val="000000"/>
      </w:rPr>
    </w:pPr>
  </w:p>
  <w:p w:rsidR="007346AA" w:rsidRDefault="007346AA">
    <w:pPr>
      <w:pStyle w:val="Normal1"/>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2E0" w:rsidRDefault="00CB32E0" w:rsidP="007346AA">
      <w:r>
        <w:separator/>
      </w:r>
    </w:p>
  </w:footnote>
  <w:footnote w:type="continuationSeparator" w:id="0">
    <w:p w:rsidR="00CB32E0" w:rsidRDefault="00CB32E0" w:rsidP="00734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6AA" w:rsidRDefault="00D738F7">
    <w:pPr>
      <w:pStyle w:val="Normal1"/>
      <w:pBdr>
        <w:top w:val="nil"/>
        <w:left w:val="nil"/>
        <w:bottom w:val="single" w:sz="4" w:space="1" w:color="D9D9D9"/>
        <w:right w:val="nil"/>
        <w:between w:val="nil"/>
      </w:pBdr>
      <w:tabs>
        <w:tab w:val="center" w:pos="4536"/>
        <w:tab w:val="right" w:pos="9072"/>
      </w:tabs>
      <w:jc w:val="right"/>
      <w:rPr>
        <w:color w:val="000000"/>
      </w:rPr>
    </w:pPr>
    <w:r>
      <w:rPr>
        <w:color w:val="7F7F7F"/>
      </w:rPr>
      <w:t>Sayfa</w:t>
    </w:r>
    <w:r>
      <w:rPr>
        <w:color w:val="000000"/>
      </w:rPr>
      <w:t xml:space="preserve"> | </w:t>
    </w:r>
    <w:r w:rsidR="007346AA">
      <w:rPr>
        <w:color w:val="000000"/>
      </w:rPr>
      <w:fldChar w:fldCharType="begin"/>
    </w:r>
    <w:r>
      <w:rPr>
        <w:color w:val="000000"/>
      </w:rPr>
      <w:instrText>PAGE</w:instrText>
    </w:r>
    <w:r w:rsidR="007346AA">
      <w:rPr>
        <w:color w:val="000000"/>
      </w:rPr>
      <w:fldChar w:fldCharType="separate"/>
    </w:r>
    <w:r w:rsidR="00DD5D64">
      <w:rPr>
        <w:noProof/>
        <w:color w:val="000000"/>
      </w:rPr>
      <w:t>4</w:t>
    </w:r>
    <w:r w:rsidR="007346AA">
      <w:rPr>
        <w:color w:val="000000"/>
      </w:rPr>
      <w:fldChar w:fldCharType="end"/>
    </w:r>
  </w:p>
  <w:p w:rsidR="007346AA" w:rsidRDefault="007346AA">
    <w:pPr>
      <w:pStyle w:val="Normal1"/>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523624"/>
    <w:multiLevelType w:val="multilevel"/>
    <w:tmpl w:val="A6720A0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46AA"/>
    <w:rsid w:val="003B1E2A"/>
    <w:rsid w:val="007346AA"/>
    <w:rsid w:val="00A66E00"/>
    <w:rsid w:val="00CB32E0"/>
    <w:rsid w:val="00D738F7"/>
    <w:rsid w:val="00DD5D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1"/>
    <w:next w:val="Normal1"/>
    <w:rsid w:val="007346AA"/>
    <w:pPr>
      <w:keepNext/>
      <w:keepLines/>
      <w:spacing w:before="480" w:after="120"/>
      <w:outlineLvl w:val="0"/>
    </w:pPr>
    <w:rPr>
      <w:b/>
      <w:sz w:val="48"/>
      <w:szCs w:val="48"/>
    </w:rPr>
  </w:style>
  <w:style w:type="paragraph" w:styleId="Balk2">
    <w:name w:val="heading 2"/>
    <w:basedOn w:val="Normal1"/>
    <w:next w:val="Normal1"/>
    <w:rsid w:val="007346AA"/>
    <w:pPr>
      <w:keepNext/>
      <w:keepLines/>
      <w:spacing w:before="360" w:after="80"/>
      <w:outlineLvl w:val="1"/>
    </w:pPr>
    <w:rPr>
      <w:b/>
      <w:sz w:val="36"/>
      <w:szCs w:val="36"/>
    </w:rPr>
  </w:style>
  <w:style w:type="paragraph" w:styleId="Balk3">
    <w:name w:val="heading 3"/>
    <w:basedOn w:val="Normal1"/>
    <w:next w:val="Normal1"/>
    <w:rsid w:val="007346AA"/>
    <w:pPr>
      <w:keepNext/>
      <w:keepLines/>
      <w:spacing w:before="280" w:after="80"/>
      <w:outlineLvl w:val="2"/>
    </w:pPr>
    <w:rPr>
      <w:b/>
      <w:sz w:val="28"/>
      <w:szCs w:val="28"/>
    </w:rPr>
  </w:style>
  <w:style w:type="paragraph" w:styleId="Balk4">
    <w:name w:val="heading 4"/>
    <w:basedOn w:val="Normal1"/>
    <w:next w:val="Normal1"/>
    <w:rsid w:val="007346AA"/>
    <w:pPr>
      <w:keepNext/>
      <w:keepLines/>
      <w:spacing w:before="240" w:after="40"/>
      <w:outlineLvl w:val="3"/>
    </w:pPr>
    <w:rPr>
      <w:b/>
      <w:sz w:val="24"/>
      <w:szCs w:val="24"/>
    </w:rPr>
  </w:style>
  <w:style w:type="paragraph" w:styleId="Balk5">
    <w:name w:val="heading 5"/>
    <w:basedOn w:val="Normal1"/>
    <w:next w:val="Normal1"/>
    <w:rsid w:val="007346AA"/>
    <w:pPr>
      <w:keepNext/>
      <w:keepLines/>
      <w:spacing w:before="220" w:after="40"/>
      <w:outlineLvl w:val="4"/>
    </w:pPr>
    <w:rPr>
      <w:b/>
      <w:sz w:val="22"/>
      <w:szCs w:val="22"/>
    </w:rPr>
  </w:style>
  <w:style w:type="paragraph" w:styleId="Balk6">
    <w:name w:val="heading 6"/>
    <w:basedOn w:val="Normal1"/>
    <w:next w:val="Normal1"/>
    <w:rsid w:val="007346AA"/>
    <w:pPr>
      <w:keepNext/>
      <w:keepLines/>
      <w:spacing w:before="200" w:after="40"/>
      <w:outlineLvl w:val="5"/>
    </w:pPr>
    <w:rPr>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7346AA"/>
  </w:style>
  <w:style w:type="table" w:customStyle="1" w:styleId="TableNormal">
    <w:name w:val="Table Normal"/>
    <w:rsid w:val="007346AA"/>
    <w:tblPr>
      <w:tblCellMar>
        <w:top w:w="0" w:type="dxa"/>
        <w:left w:w="0" w:type="dxa"/>
        <w:bottom w:w="0" w:type="dxa"/>
        <w:right w:w="0" w:type="dxa"/>
      </w:tblCellMar>
    </w:tblPr>
  </w:style>
  <w:style w:type="paragraph" w:styleId="KonuBal">
    <w:name w:val="Title"/>
    <w:basedOn w:val="Normal1"/>
    <w:next w:val="Normal1"/>
    <w:rsid w:val="007346AA"/>
    <w:pPr>
      <w:keepNext/>
      <w:keepLines/>
      <w:spacing w:before="480" w:after="120"/>
    </w:pPr>
    <w:rPr>
      <w:b/>
      <w:sz w:val="72"/>
      <w:szCs w:val="72"/>
    </w:rPr>
  </w:style>
  <w:style w:type="paragraph" w:styleId="AltKonuBal">
    <w:name w:val="Subtitle"/>
    <w:basedOn w:val="Normal1"/>
    <w:next w:val="Normal1"/>
    <w:rsid w:val="007346AA"/>
    <w:pPr>
      <w:keepNext/>
      <w:keepLines/>
      <w:spacing w:before="360" w:after="80"/>
    </w:pPr>
    <w:rPr>
      <w:rFonts w:ascii="Georgia" w:eastAsia="Georgia" w:hAnsi="Georgia" w:cs="Georgia"/>
      <w:i/>
      <w:color w:val="666666"/>
      <w:sz w:val="48"/>
      <w:szCs w:val="48"/>
    </w:rPr>
  </w:style>
  <w:style w:type="table" w:customStyle="1" w:styleId="a">
    <w:basedOn w:val="TableNormal"/>
    <w:rsid w:val="007346AA"/>
    <w:tblPr>
      <w:tblStyleRowBandSize w:val="1"/>
      <w:tblStyleColBandSize w:val="1"/>
      <w:tblCellMar>
        <w:top w:w="0" w:type="dxa"/>
        <w:left w:w="70" w:type="dxa"/>
        <w:bottom w:w="0" w:type="dxa"/>
        <w:right w:w="70" w:type="dxa"/>
      </w:tblCellMar>
    </w:tblPr>
  </w:style>
  <w:style w:type="table" w:customStyle="1" w:styleId="a0">
    <w:basedOn w:val="TableNormal"/>
    <w:rsid w:val="007346AA"/>
    <w:tblPr>
      <w:tblStyleRowBandSize w:val="1"/>
      <w:tblStyleColBandSize w:val="1"/>
      <w:tblCellMar>
        <w:top w:w="0" w:type="dxa"/>
        <w:left w:w="70" w:type="dxa"/>
        <w:bottom w:w="0" w:type="dxa"/>
        <w:right w:w="70" w:type="dxa"/>
      </w:tblCellMar>
    </w:tblPr>
  </w:style>
  <w:style w:type="character" w:styleId="Kpr">
    <w:name w:val="Hyperlink"/>
    <w:basedOn w:val="VarsaylanParagrafYazTipi"/>
    <w:uiPriority w:val="99"/>
    <w:unhideWhenUsed/>
    <w:rsid w:val="003B1E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1297</Words>
  <Characters>7397</Characters>
  <Application>Microsoft Office Word</Application>
  <DocSecurity>0</DocSecurity>
  <Lines>61</Lines>
  <Paragraphs>17</Paragraphs>
  <ScaleCrop>false</ScaleCrop>
  <Manager>https://www.sorubak.com</Manager>
  <Company/>
  <LinksUpToDate>false</LinksUpToDate>
  <CharactersWithSpaces>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2020-06-24T18:50:00Z</dcterms:created>
  <dcterms:modified xsi:type="dcterms:W3CDTF">2020-06-25T09:04:00Z</dcterms:modified>
  <cp:category>https://www.sorubak.com</cp:category>
</cp:coreProperties>
</file>