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41C7" w:rsidRPr="005B477C" w:rsidRDefault="005B477C" w:rsidP="005B477C">
      <w:pPr>
        <w:spacing w:after="22"/>
        <w:ind w:left="191"/>
        <w:jc w:val="center"/>
        <w:rPr>
          <w:rFonts w:ascii="Times New Roman"/>
          <w:b/>
          <w:bCs/>
          <w:sz w:val="20"/>
        </w:rPr>
      </w:pPr>
      <w:r w:rsidRPr="005B477C">
        <w:rPr>
          <w:rFonts w:ascii="Times New Roman"/>
          <w:b/>
          <w:bCs/>
          <w:sz w:val="20"/>
        </w:rPr>
        <w:t>Ö</w:t>
      </w:r>
      <w:r w:rsidRPr="005B477C">
        <w:rPr>
          <w:rFonts w:ascii="Times New Roman"/>
          <w:b/>
          <w:bCs/>
          <w:sz w:val="20"/>
        </w:rPr>
        <w:t>ZL</w:t>
      </w:r>
      <w:r w:rsidRPr="005B477C">
        <w:rPr>
          <w:rFonts w:ascii="Times New Roman"/>
          <w:b/>
          <w:bCs/>
          <w:sz w:val="20"/>
        </w:rPr>
        <w:t>Ü</w:t>
      </w:r>
      <w:r w:rsidRPr="005B477C">
        <w:rPr>
          <w:rFonts w:ascii="Times New Roman"/>
          <w:b/>
          <w:bCs/>
          <w:sz w:val="20"/>
        </w:rPr>
        <w:t>CE AZ</w:t>
      </w:r>
      <w:r w:rsidRPr="005B477C">
        <w:rPr>
          <w:rFonts w:ascii="Times New Roman"/>
          <w:b/>
          <w:bCs/>
          <w:sz w:val="20"/>
        </w:rPr>
        <w:t>İ</w:t>
      </w:r>
      <w:r w:rsidRPr="005B477C">
        <w:rPr>
          <w:rFonts w:ascii="Times New Roman"/>
          <w:b/>
          <w:bCs/>
          <w:sz w:val="20"/>
        </w:rPr>
        <w:t>Z SANCAR ORTAOKULU 2019 /2020 E</w:t>
      </w:r>
      <w:r w:rsidRPr="005B477C">
        <w:rPr>
          <w:rFonts w:ascii="Times New Roman"/>
          <w:b/>
          <w:bCs/>
          <w:sz w:val="20"/>
        </w:rPr>
        <w:t>Ğİ</w:t>
      </w:r>
      <w:r w:rsidRPr="005B477C">
        <w:rPr>
          <w:rFonts w:ascii="Times New Roman"/>
          <w:b/>
          <w:bCs/>
          <w:sz w:val="20"/>
        </w:rPr>
        <w:t>T</w:t>
      </w:r>
      <w:r w:rsidRPr="005B477C">
        <w:rPr>
          <w:rFonts w:ascii="Times New Roman"/>
          <w:b/>
          <w:bCs/>
          <w:sz w:val="20"/>
        </w:rPr>
        <w:t>İ</w:t>
      </w:r>
      <w:r w:rsidRPr="005B477C">
        <w:rPr>
          <w:rFonts w:ascii="Times New Roman"/>
          <w:b/>
          <w:bCs/>
          <w:sz w:val="20"/>
        </w:rPr>
        <w:t>M-</w:t>
      </w:r>
      <w:r w:rsidRPr="005B477C">
        <w:rPr>
          <w:rFonts w:ascii="Times New Roman"/>
          <w:b/>
          <w:bCs/>
          <w:sz w:val="20"/>
        </w:rPr>
        <w:t>ÖĞ</w:t>
      </w:r>
      <w:r w:rsidRPr="005B477C">
        <w:rPr>
          <w:rFonts w:ascii="Times New Roman"/>
          <w:b/>
          <w:bCs/>
          <w:sz w:val="20"/>
        </w:rPr>
        <w:t>RET</w:t>
      </w:r>
      <w:r w:rsidRPr="005B477C">
        <w:rPr>
          <w:rFonts w:ascii="Times New Roman"/>
          <w:b/>
          <w:bCs/>
          <w:sz w:val="20"/>
        </w:rPr>
        <w:t>İ</w:t>
      </w:r>
      <w:r w:rsidR="0022711B">
        <w:rPr>
          <w:rFonts w:ascii="Times New Roman"/>
          <w:b/>
          <w:bCs/>
          <w:sz w:val="20"/>
        </w:rPr>
        <w:t>M YILI 7</w:t>
      </w:r>
      <w:r w:rsidR="0035085F">
        <w:rPr>
          <w:rFonts w:ascii="Times New Roman"/>
          <w:b/>
          <w:bCs/>
          <w:sz w:val="20"/>
        </w:rPr>
        <w:t>. SINIF SOSYAL B</w:t>
      </w:r>
      <w:r w:rsidR="0035085F">
        <w:rPr>
          <w:rFonts w:ascii="Times New Roman"/>
          <w:b/>
          <w:bCs/>
          <w:sz w:val="20"/>
        </w:rPr>
        <w:t>İ</w:t>
      </w:r>
      <w:r w:rsidR="0035085F">
        <w:rPr>
          <w:rFonts w:ascii="Times New Roman"/>
          <w:b/>
          <w:bCs/>
          <w:sz w:val="20"/>
        </w:rPr>
        <w:t>LG</w:t>
      </w:r>
      <w:r w:rsidR="0035085F">
        <w:rPr>
          <w:rFonts w:ascii="Times New Roman"/>
          <w:b/>
          <w:bCs/>
          <w:sz w:val="20"/>
        </w:rPr>
        <w:t>İ</w:t>
      </w:r>
      <w:r w:rsidR="0035085F">
        <w:rPr>
          <w:rFonts w:ascii="Times New Roman"/>
          <w:b/>
          <w:bCs/>
          <w:sz w:val="20"/>
        </w:rPr>
        <w:t>LER</w:t>
      </w:r>
      <w:r w:rsidRPr="005B477C">
        <w:rPr>
          <w:rFonts w:ascii="Times New Roman"/>
          <w:b/>
          <w:bCs/>
          <w:sz w:val="20"/>
        </w:rPr>
        <w:t xml:space="preserve"> DERS</w:t>
      </w:r>
      <w:r w:rsidRPr="005B477C">
        <w:rPr>
          <w:rFonts w:ascii="Times New Roman"/>
          <w:b/>
          <w:bCs/>
          <w:sz w:val="20"/>
        </w:rPr>
        <w:t>İ</w:t>
      </w:r>
      <w:r w:rsidR="0035085F">
        <w:rPr>
          <w:rFonts w:ascii="Times New Roman"/>
          <w:b/>
          <w:bCs/>
          <w:sz w:val="20"/>
        </w:rPr>
        <w:t xml:space="preserve"> </w:t>
      </w:r>
      <w:r w:rsidRPr="005B477C">
        <w:rPr>
          <w:rFonts w:ascii="Times New Roman"/>
          <w:b/>
          <w:bCs/>
          <w:sz w:val="20"/>
        </w:rPr>
        <w:t>TELAF</w:t>
      </w:r>
      <w:r w:rsidRPr="005B477C">
        <w:rPr>
          <w:rFonts w:ascii="Times New Roman"/>
          <w:b/>
          <w:bCs/>
          <w:sz w:val="20"/>
        </w:rPr>
        <w:t>İ</w:t>
      </w:r>
      <w:r w:rsidRPr="005B477C">
        <w:rPr>
          <w:rFonts w:ascii="Times New Roman"/>
          <w:b/>
          <w:bCs/>
          <w:sz w:val="20"/>
        </w:rPr>
        <w:t xml:space="preserve"> E</w:t>
      </w:r>
      <w:r w:rsidRPr="005B477C">
        <w:rPr>
          <w:rFonts w:ascii="Times New Roman"/>
          <w:b/>
          <w:bCs/>
          <w:sz w:val="20"/>
        </w:rPr>
        <w:t>Ğİ</w:t>
      </w:r>
      <w:r w:rsidRPr="005B477C">
        <w:rPr>
          <w:rFonts w:ascii="Times New Roman"/>
          <w:b/>
          <w:bCs/>
          <w:sz w:val="20"/>
        </w:rPr>
        <w:t>T</w:t>
      </w:r>
      <w:r w:rsidRPr="005B477C">
        <w:rPr>
          <w:rFonts w:ascii="Times New Roman"/>
          <w:b/>
          <w:bCs/>
          <w:sz w:val="20"/>
        </w:rPr>
        <w:t>İ</w:t>
      </w:r>
      <w:r w:rsidRPr="005B477C">
        <w:rPr>
          <w:rFonts w:ascii="Times New Roman"/>
          <w:b/>
          <w:bCs/>
          <w:sz w:val="20"/>
        </w:rPr>
        <w:t>M PLANI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992"/>
        <w:gridCol w:w="801"/>
        <w:gridCol w:w="3070"/>
        <w:gridCol w:w="9788"/>
      </w:tblGrid>
      <w:tr w:rsidR="006141C7" w:rsidTr="00922657">
        <w:trPr>
          <w:trHeight w:val="580"/>
        </w:trPr>
        <w:tc>
          <w:tcPr>
            <w:tcW w:w="739" w:type="dxa"/>
          </w:tcPr>
          <w:p w:rsidR="006141C7" w:rsidRDefault="00C7324C">
            <w:pPr>
              <w:pStyle w:val="TableParagraph"/>
              <w:spacing w:line="248" w:lineRule="exact"/>
              <w:ind w:left="139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992" w:type="dxa"/>
          </w:tcPr>
          <w:p w:rsidR="006141C7" w:rsidRDefault="00C7324C">
            <w:pPr>
              <w:pStyle w:val="TableParagraph"/>
              <w:spacing w:before="139"/>
              <w:ind w:left="198" w:right="189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801" w:type="dxa"/>
          </w:tcPr>
          <w:p w:rsidR="006141C7" w:rsidRDefault="00C7324C">
            <w:pPr>
              <w:pStyle w:val="TableParagraph"/>
              <w:spacing w:line="248" w:lineRule="exact"/>
              <w:ind w:left="247"/>
              <w:rPr>
                <w:b/>
              </w:rPr>
            </w:pPr>
            <w:r>
              <w:rPr>
                <w:b/>
              </w:rPr>
              <w:t>Ders</w:t>
            </w:r>
          </w:p>
          <w:p w:rsidR="006141C7" w:rsidRDefault="00C7324C">
            <w:pPr>
              <w:pStyle w:val="TableParagraph"/>
              <w:spacing w:before="37"/>
              <w:ind w:left="230"/>
              <w:rPr>
                <w:b/>
              </w:rPr>
            </w:pPr>
            <w:r>
              <w:rPr>
                <w:b/>
              </w:rPr>
              <w:t>Saati</w:t>
            </w:r>
          </w:p>
        </w:tc>
        <w:tc>
          <w:tcPr>
            <w:tcW w:w="3070" w:type="dxa"/>
          </w:tcPr>
          <w:p w:rsidR="006141C7" w:rsidRDefault="00C7324C">
            <w:pPr>
              <w:pStyle w:val="TableParagraph"/>
              <w:spacing w:before="139"/>
              <w:ind w:left="384" w:right="375"/>
              <w:jc w:val="center"/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9788" w:type="dxa"/>
          </w:tcPr>
          <w:p w:rsidR="006141C7" w:rsidRDefault="00C7324C">
            <w:pPr>
              <w:pStyle w:val="TableParagraph"/>
              <w:spacing w:line="248" w:lineRule="exact"/>
              <w:ind w:left="4287" w:right="4277"/>
              <w:jc w:val="center"/>
              <w:rPr>
                <w:b/>
              </w:rPr>
            </w:pPr>
            <w:r>
              <w:rPr>
                <w:b/>
              </w:rPr>
              <w:t>Kazanımlar</w:t>
            </w:r>
          </w:p>
        </w:tc>
      </w:tr>
      <w:tr w:rsidR="00922657" w:rsidTr="00922657">
        <w:trPr>
          <w:trHeight w:val="4256"/>
        </w:trPr>
        <w:tc>
          <w:tcPr>
            <w:tcW w:w="739" w:type="dxa"/>
            <w:tcBorders>
              <w:bottom w:val="single" w:sz="4" w:space="0" w:color="000000"/>
            </w:tcBorders>
            <w:textDirection w:val="btLr"/>
          </w:tcPr>
          <w:p w:rsidR="00922657" w:rsidRDefault="00922657" w:rsidP="00922657">
            <w:pPr>
              <w:pStyle w:val="TableParagraph"/>
              <w:spacing w:before="110" w:line="276" w:lineRule="auto"/>
              <w:ind w:left="113" w:right="2488"/>
              <w:jc w:val="center"/>
              <w:rPr>
                <w:b/>
              </w:rPr>
            </w:pPr>
            <w:r>
              <w:rPr>
                <w:b/>
              </w:rPr>
              <w:t xml:space="preserve">               EYLÜL            </w:t>
            </w:r>
          </w:p>
          <w:p w:rsidR="00922657" w:rsidRDefault="00922657" w:rsidP="00922657">
            <w:pPr>
              <w:pStyle w:val="TableParagraph"/>
              <w:spacing w:before="110" w:line="276" w:lineRule="auto"/>
              <w:ind w:left="113" w:right="2488"/>
              <w:jc w:val="center"/>
              <w:rPr>
                <w:b/>
              </w:rPr>
            </w:pPr>
          </w:p>
          <w:p w:rsidR="00922657" w:rsidRDefault="00922657" w:rsidP="00922657">
            <w:pPr>
              <w:pStyle w:val="TableParagraph"/>
              <w:spacing w:before="110" w:line="276" w:lineRule="auto"/>
              <w:ind w:left="113" w:right="2488"/>
              <w:jc w:val="center"/>
              <w:rPr>
                <w:b/>
              </w:rPr>
            </w:pPr>
          </w:p>
          <w:p w:rsidR="00922657" w:rsidRDefault="00922657" w:rsidP="00922657">
            <w:pPr>
              <w:pStyle w:val="TableParagraph"/>
              <w:spacing w:before="110" w:line="276" w:lineRule="auto"/>
              <w:ind w:left="113" w:right="2488"/>
              <w:jc w:val="center"/>
              <w:rPr>
                <w:b/>
              </w:rPr>
            </w:pPr>
            <w:r>
              <w:rPr>
                <w:b/>
              </w:rPr>
              <w:t>EYLÜL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textDirection w:val="btLr"/>
          </w:tcPr>
          <w:p w:rsidR="00922657" w:rsidRPr="00634738" w:rsidRDefault="00922657" w:rsidP="00922657">
            <w:pPr>
              <w:pStyle w:val="TableParagraph"/>
              <w:ind w:left="113" w:right="113"/>
              <w:rPr>
                <w:rFonts w:ascii="Times New Roman"/>
                <w:b/>
                <w:bCs/>
                <w:sz w:val="24"/>
              </w:rPr>
            </w:pPr>
          </w:p>
          <w:p w:rsidR="00922657" w:rsidRPr="00634738" w:rsidRDefault="00922657" w:rsidP="00922657">
            <w:pPr>
              <w:pStyle w:val="TableParagraph"/>
              <w:ind w:left="113" w:right="113"/>
              <w:rPr>
                <w:rFonts w:ascii="Times New Roman"/>
                <w:b/>
                <w:bCs/>
                <w:sz w:val="24"/>
              </w:rPr>
            </w:pPr>
            <w:r w:rsidRPr="00634738">
              <w:rPr>
                <w:rFonts w:ascii="Times New Roman"/>
                <w:b/>
                <w:bCs/>
                <w:sz w:val="24"/>
              </w:rPr>
              <w:t xml:space="preserve">            31 A</w:t>
            </w:r>
            <w:r w:rsidRPr="00634738">
              <w:rPr>
                <w:rFonts w:ascii="Times New Roman"/>
                <w:b/>
                <w:bCs/>
                <w:sz w:val="24"/>
              </w:rPr>
              <w:t>Ğ</w:t>
            </w:r>
            <w:r w:rsidRPr="00634738">
              <w:rPr>
                <w:rFonts w:ascii="Times New Roman"/>
                <w:b/>
                <w:bCs/>
                <w:sz w:val="24"/>
              </w:rPr>
              <w:t>USTOS- 04 EYL</w:t>
            </w:r>
            <w:r w:rsidRPr="00634738">
              <w:rPr>
                <w:rFonts w:ascii="Times New Roman"/>
                <w:b/>
                <w:bCs/>
                <w:sz w:val="24"/>
              </w:rPr>
              <w:t>Ü</w:t>
            </w:r>
            <w:r w:rsidRPr="00634738">
              <w:rPr>
                <w:rFonts w:ascii="Times New Roman"/>
                <w:b/>
                <w:bCs/>
                <w:sz w:val="24"/>
              </w:rPr>
              <w:t xml:space="preserve">L </w:t>
            </w:r>
          </w:p>
          <w:p w:rsidR="00922657" w:rsidRPr="00634738" w:rsidRDefault="00922657" w:rsidP="00922657">
            <w:pPr>
              <w:pStyle w:val="TableParagraph"/>
              <w:spacing w:before="6"/>
              <w:ind w:left="113" w:right="113"/>
              <w:rPr>
                <w:rFonts w:ascii="Times New Roman"/>
                <w:b/>
                <w:bCs/>
                <w:sz w:val="27"/>
              </w:rPr>
            </w:pPr>
          </w:p>
          <w:p w:rsidR="00922657" w:rsidRPr="00634738" w:rsidRDefault="00922657" w:rsidP="00922657">
            <w:pPr>
              <w:pStyle w:val="TableParagraph"/>
              <w:ind w:left="113" w:right="113"/>
              <w:rPr>
                <w:b/>
                <w:bCs/>
              </w:rPr>
            </w:pPr>
          </w:p>
        </w:tc>
        <w:tc>
          <w:tcPr>
            <w:tcW w:w="801" w:type="dxa"/>
            <w:tcBorders>
              <w:bottom w:val="single" w:sz="4" w:space="0" w:color="000000"/>
            </w:tcBorders>
          </w:tcPr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922657" w:rsidRDefault="00922657" w:rsidP="00922657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922657" w:rsidRDefault="0035085F" w:rsidP="00922657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70" w:type="dxa"/>
          </w:tcPr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922657" w:rsidRDefault="00922657" w:rsidP="00922657">
            <w:pPr>
              <w:pStyle w:val="TableParagraph"/>
              <w:rPr>
                <w:rFonts w:ascii="Times New Roman"/>
                <w:sz w:val="24"/>
              </w:rPr>
            </w:pPr>
          </w:p>
          <w:p w:rsidR="00BC0C28" w:rsidRDefault="00BC0C28" w:rsidP="00BC0C28">
            <w:pPr>
              <w:pStyle w:val="TableParagraph"/>
              <w:spacing w:before="37" w:line="276" w:lineRule="auto"/>
              <w:ind w:right="376"/>
              <w:rPr>
                <w:sz w:val="20"/>
                <w:szCs w:val="20"/>
              </w:rPr>
            </w:pPr>
          </w:p>
          <w:p w:rsidR="00BC0C28" w:rsidRDefault="00BC0C28" w:rsidP="00BC0C28">
            <w:pPr>
              <w:pStyle w:val="TableParagraph"/>
              <w:spacing w:before="37" w:line="276" w:lineRule="auto"/>
              <w:ind w:right="376"/>
              <w:rPr>
                <w:sz w:val="20"/>
                <w:szCs w:val="20"/>
              </w:rPr>
            </w:pPr>
          </w:p>
          <w:p w:rsidR="00BC0C28" w:rsidRPr="00BC0C28" w:rsidRDefault="0022711B" w:rsidP="0022711B">
            <w:pPr>
              <w:pStyle w:val="TableParagraph"/>
              <w:spacing w:before="37" w:line="276" w:lineRule="auto"/>
              <w:ind w:right="376"/>
              <w:rPr>
                <w:sz w:val="20"/>
                <w:szCs w:val="20"/>
              </w:rPr>
            </w:pPr>
            <w:r>
              <w:t>ÜRETİM, DAĞITIM VE TÜKETİM</w:t>
            </w:r>
          </w:p>
        </w:tc>
        <w:tc>
          <w:tcPr>
            <w:tcW w:w="9788" w:type="dxa"/>
          </w:tcPr>
          <w:p w:rsidR="00922657" w:rsidRDefault="00922657" w:rsidP="00922657">
            <w:pPr>
              <w:pStyle w:val="TableParagraph"/>
              <w:spacing w:line="200" w:lineRule="exact"/>
              <w:ind w:left="108"/>
              <w:rPr>
                <w:sz w:val="18"/>
              </w:rPr>
            </w:pPr>
          </w:p>
          <w:p w:rsidR="00922657" w:rsidRDefault="00922657" w:rsidP="00922657">
            <w:pPr>
              <w:pStyle w:val="TableParagraph"/>
              <w:spacing w:line="200" w:lineRule="exact"/>
              <w:ind w:left="108"/>
              <w:rPr>
                <w:sz w:val="18"/>
              </w:rPr>
            </w:pPr>
          </w:p>
          <w:p w:rsidR="00922657" w:rsidRDefault="00922657" w:rsidP="00922657">
            <w:pPr>
              <w:pStyle w:val="TableParagraph"/>
              <w:spacing w:line="200" w:lineRule="exact"/>
              <w:ind w:left="108"/>
              <w:rPr>
                <w:sz w:val="18"/>
              </w:rPr>
            </w:pPr>
          </w:p>
          <w:p w:rsidR="00922657" w:rsidRDefault="00922657" w:rsidP="00922657">
            <w:pPr>
              <w:pStyle w:val="TableParagraph"/>
              <w:spacing w:line="200" w:lineRule="exact"/>
              <w:ind w:left="108"/>
              <w:rPr>
                <w:sz w:val="18"/>
              </w:rPr>
            </w:pPr>
          </w:p>
          <w:p w:rsidR="0022711B" w:rsidRDefault="0022711B" w:rsidP="0022711B">
            <w:r>
              <w:t xml:space="preserve">SB.7.5.2. Üretim teknolojisindeki gelişmelerin </w:t>
            </w:r>
            <w:hyperlink r:id="rId7" w:history="1">
              <w:r w:rsidRPr="009B0759">
                <w:rPr>
                  <w:rStyle w:val="Kpr"/>
                  <w:color w:val="000000" w:themeColor="text1"/>
                  <w:u w:val="none"/>
                </w:rPr>
                <w:t>sosyal</w:t>
              </w:r>
            </w:hyperlink>
            <w:r>
              <w:t xml:space="preserve"> ve ekonomik hayata etkilerini değerlendirir</w:t>
            </w:r>
          </w:p>
          <w:p w:rsidR="0022711B" w:rsidRDefault="0022711B" w:rsidP="0022711B">
            <w:r>
              <w:t xml:space="preserve">SB.7.5.3. Kurumların ve sivil toplum kuruluşlarının çalışmalarına ve sosyal yaşamdaki rollerine örnekler verir. </w:t>
            </w:r>
          </w:p>
          <w:p w:rsidR="0022711B" w:rsidRDefault="0022711B" w:rsidP="0022711B">
            <w:r>
              <w:t>SB.7.5.4. Tarih boyunca Türklerde meslek edindirme ve meslek etiği kazandırmada rol oynayan kurumları hayata etkilerini değerlendirir</w:t>
            </w:r>
          </w:p>
          <w:p w:rsidR="0022711B" w:rsidRDefault="0022711B" w:rsidP="0022711B">
            <w:r>
              <w:t xml:space="preserve">SB.7.5.5. Dünyadaki gelişmelere bağlı olarak ortaya çıkan yeni meslekleri dikkate alarak mesleki tercihlerine yönelik planlama yapar. </w:t>
            </w:r>
          </w:p>
          <w:p w:rsidR="0022711B" w:rsidRDefault="0022711B" w:rsidP="0022711B">
            <w:r>
              <w:t>SB.7.5.6. Dijital teknolojilerin üretim, dağıtım ve tüketim ağında meydana getirdiği değişimleri analiz eder.</w:t>
            </w:r>
          </w:p>
          <w:p w:rsidR="00922657" w:rsidRDefault="00922657" w:rsidP="0022711B">
            <w:pPr>
              <w:rPr>
                <w:sz w:val="18"/>
              </w:rPr>
            </w:pPr>
          </w:p>
        </w:tc>
      </w:tr>
      <w:tr w:rsidR="00922657" w:rsidTr="00922657">
        <w:trPr>
          <w:cantSplit/>
          <w:trHeight w:val="3394"/>
        </w:trPr>
        <w:tc>
          <w:tcPr>
            <w:tcW w:w="739" w:type="dxa"/>
            <w:textDirection w:val="btLr"/>
          </w:tcPr>
          <w:p w:rsidR="00922657" w:rsidRDefault="00922657" w:rsidP="00922657">
            <w:pPr>
              <w:pStyle w:val="TableParagraph"/>
              <w:spacing w:before="110"/>
              <w:ind w:left="1089" w:right="1091"/>
              <w:jc w:val="center"/>
              <w:rPr>
                <w:b/>
              </w:rPr>
            </w:pPr>
            <w:r>
              <w:rPr>
                <w:b/>
              </w:rPr>
              <w:t>EYLÜL</w:t>
            </w:r>
          </w:p>
        </w:tc>
        <w:tc>
          <w:tcPr>
            <w:tcW w:w="992" w:type="dxa"/>
            <w:textDirection w:val="btLr"/>
          </w:tcPr>
          <w:p w:rsidR="00922657" w:rsidRDefault="00922657" w:rsidP="00922657">
            <w:pPr>
              <w:pStyle w:val="TableParagraph"/>
              <w:ind w:left="113" w:right="113"/>
              <w:rPr>
                <w:rFonts w:ascii="Times New Roman"/>
                <w:sz w:val="25"/>
              </w:rPr>
            </w:pPr>
          </w:p>
          <w:p w:rsidR="00922657" w:rsidRDefault="00922657" w:rsidP="00922657">
            <w:pPr>
              <w:pStyle w:val="TableParagraph"/>
              <w:spacing w:before="1"/>
              <w:ind w:left="7" w:right="113"/>
              <w:jc w:val="center"/>
              <w:rPr>
                <w:b/>
              </w:rPr>
            </w:pPr>
            <w:r>
              <w:rPr>
                <w:b/>
              </w:rPr>
              <w:t>07-11 EYLÜL</w:t>
            </w:r>
          </w:p>
        </w:tc>
        <w:tc>
          <w:tcPr>
            <w:tcW w:w="801" w:type="dxa"/>
          </w:tcPr>
          <w:p w:rsidR="00922657" w:rsidRDefault="00922657" w:rsidP="00922657">
            <w:pPr>
              <w:pStyle w:val="TableParagraph"/>
              <w:rPr>
                <w:rFonts w:ascii="Times New Roman"/>
                <w:sz w:val="25"/>
              </w:rPr>
            </w:pPr>
          </w:p>
          <w:p w:rsidR="00922657" w:rsidRDefault="0035085F" w:rsidP="00922657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70" w:type="dxa"/>
          </w:tcPr>
          <w:p w:rsidR="00BC0C28" w:rsidRDefault="00BC0C28" w:rsidP="00BC0C28">
            <w:pPr>
              <w:pStyle w:val="TableParagraph"/>
              <w:spacing w:before="180"/>
            </w:pPr>
          </w:p>
          <w:p w:rsidR="00BC0C28" w:rsidRDefault="00BC0C28" w:rsidP="00BC0C28">
            <w:pPr>
              <w:pStyle w:val="TableParagraph"/>
              <w:spacing w:before="180"/>
            </w:pPr>
          </w:p>
          <w:p w:rsidR="00922657" w:rsidRDefault="0022711B" w:rsidP="00BC0C28">
            <w:pPr>
              <w:pStyle w:val="TableParagraph"/>
              <w:spacing w:before="180"/>
            </w:pPr>
            <w:r>
              <w:t>ETKİN VATANDAŞLIK</w:t>
            </w:r>
          </w:p>
        </w:tc>
        <w:tc>
          <w:tcPr>
            <w:tcW w:w="9788" w:type="dxa"/>
          </w:tcPr>
          <w:p w:rsidR="0022711B" w:rsidRDefault="0022711B" w:rsidP="0022711B">
            <w:pPr>
              <w:rPr>
                <w:rFonts w:ascii="Times New Roman"/>
                <w:sz w:val="20"/>
              </w:rPr>
            </w:pPr>
          </w:p>
          <w:p w:rsidR="0022711B" w:rsidRDefault="0022711B" w:rsidP="0022711B">
            <w:pPr>
              <w:rPr>
                <w:rFonts w:ascii="Times New Roman"/>
                <w:sz w:val="20"/>
              </w:rPr>
            </w:pPr>
          </w:p>
          <w:p w:rsidR="0022711B" w:rsidRDefault="0022711B" w:rsidP="0022711B">
            <w:r>
              <w:t xml:space="preserve"> SB.7.6.1. Demokrasinin ortaya çıkışını, gelişim evrelerini ve günümüzde ifade ettiği anlamları açıklar.</w:t>
            </w:r>
          </w:p>
          <w:p w:rsidR="0022711B" w:rsidRDefault="0022711B" w:rsidP="0022711B">
            <w:r>
              <w:t xml:space="preserve"> SB.7.6.2. Atatürk’ün Türk demokrasisinin gelişimine katkılarını açıklar. </w:t>
            </w:r>
          </w:p>
          <w:p w:rsidR="0022711B" w:rsidRDefault="0022711B" w:rsidP="0022711B">
            <w:r>
              <w:t xml:space="preserve">SB.7.6.3. Türkiye Cumhuriyeti Devleti’nin temel niteliklerini toplumsal hayattaki uygulamalarla ilişkilendirir </w:t>
            </w:r>
          </w:p>
          <w:p w:rsidR="0022711B" w:rsidRDefault="0022711B" w:rsidP="0022711B">
            <w:r>
              <w:t xml:space="preserve">SB.7.6.4. Demokrasinin uygulanma süreçlerinde karşılaşılan sorunları analiz eder. </w:t>
            </w:r>
          </w:p>
          <w:p w:rsidR="00922657" w:rsidRDefault="00922657" w:rsidP="0022711B">
            <w:pPr>
              <w:rPr>
                <w:sz w:val="18"/>
              </w:rPr>
            </w:pPr>
          </w:p>
        </w:tc>
      </w:tr>
    </w:tbl>
    <w:p w:rsidR="006141C7" w:rsidRDefault="006141C7">
      <w:pPr>
        <w:jc w:val="center"/>
        <w:sectPr w:rsidR="006141C7">
          <w:type w:val="continuous"/>
          <w:pgSz w:w="16840" w:h="11910" w:orient="landscape"/>
          <w:pgMar w:top="600" w:right="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989"/>
        <w:gridCol w:w="984"/>
        <w:gridCol w:w="3070"/>
        <w:gridCol w:w="9788"/>
      </w:tblGrid>
      <w:tr w:rsidR="007066A8" w:rsidTr="00792977">
        <w:trPr>
          <w:trHeight w:val="3801"/>
        </w:trPr>
        <w:tc>
          <w:tcPr>
            <w:tcW w:w="559" w:type="dxa"/>
            <w:textDirection w:val="btLr"/>
          </w:tcPr>
          <w:p w:rsidR="007066A8" w:rsidRDefault="007066A8" w:rsidP="005D2F8E">
            <w:pPr>
              <w:pStyle w:val="TableParagraph"/>
              <w:spacing w:before="110"/>
              <w:ind w:left="1506" w:right="1496"/>
              <w:jc w:val="center"/>
              <w:rPr>
                <w:b/>
              </w:rPr>
            </w:pPr>
            <w:r>
              <w:rPr>
                <w:b/>
              </w:rPr>
              <w:lastRenderedPageBreak/>
              <w:t>EYLÜL</w:t>
            </w:r>
          </w:p>
        </w:tc>
        <w:tc>
          <w:tcPr>
            <w:tcW w:w="989" w:type="dxa"/>
            <w:textDirection w:val="btLr"/>
          </w:tcPr>
          <w:p w:rsidR="007066A8" w:rsidRDefault="007066A8" w:rsidP="007066A8">
            <w:pPr>
              <w:pStyle w:val="TableParagraph"/>
              <w:ind w:left="113" w:right="113"/>
              <w:rPr>
                <w:rFonts w:ascii="Times New Roman"/>
                <w:sz w:val="24"/>
              </w:rPr>
            </w:pPr>
          </w:p>
          <w:p w:rsidR="007066A8" w:rsidRDefault="007066A8" w:rsidP="007066A8">
            <w:pPr>
              <w:pStyle w:val="TableParagraph"/>
              <w:ind w:left="7" w:right="113"/>
              <w:jc w:val="center"/>
              <w:rPr>
                <w:b/>
              </w:rPr>
            </w:pPr>
            <w:r>
              <w:rPr>
                <w:b/>
              </w:rPr>
              <w:t>14-18 EYLÜL</w:t>
            </w:r>
          </w:p>
        </w:tc>
        <w:tc>
          <w:tcPr>
            <w:tcW w:w="984" w:type="dxa"/>
          </w:tcPr>
          <w:p w:rsidR="007066A8" w:rsidRDefault="007066A8" w:rsidP="005D2F8E">
            <w:pPr>
              <w:pStyle w:val="TableParagraph"/>
              <w:rPr>
                <w:rFonts w:ascii="Times New Roman"/>
                <w:sz w:val="24"/>
              </w:rPr>
            </w:pPr>
          </w:p>
          <w:p w:rsidR="007066A8" w:rsidRDefault="007066A8" w:rsidP="005D2F8E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7066A8" w:rsidRDefault="0035085F" w:rsidP="005D2F8E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70" w:type="dxa"/>
          </w:tcPr>
          <w:p w:rsidR="00792977" w:rsidRDefault="00792977" w:rsidP="00792977">
            <w:pPr>
              <w:pStyle w:val="TableParagraph"/>
              <w:ind w:left="144" w:right="137"/>
              <w:jc w:val="center"/>
            </w:pPr>
          </w:p>
          <w:p w:rsidR="00792977" w:rsidRDefault="00792977" w:rsidP="00792977">
            <w:pPr>
              <w:pStyle w:val="TableParagraph"/>
              <w:ind w:left="144" w:right="137"/>
              <w:jc w:val="center"/>
            </w:pPr>
          </w:p>
          <w:p w:rsidR="00BC0C28" w:rsidRDefault="00BC0C28" w:rsidP="00792977">
            <w:pPr>
              <w:pStyle w:val="TableParagraph"/>
              <w:spacing w:before="171"/>
              <w:ind w:left="585"/>
            </w:pPr>
          </w:p>
          <w:p w:rsidR="00BC0C28" w:rsidRDefault="00BC0C28" w:rsidP="00792977">
            <w:pPr>
              <w:pStyle w:val="TableParagraph"/>
              <w:spacing w:before="171"/>
              <w:ind w:left="585"/>
            </w:pPr>
          </w:p>
          <w:p w:rsidR="007066A8" w:rsidRDefault="0022711B" w:rsidP="00792977">
            <w:pPr>
              <w:pStyle w:val="TableParagraph"/>
              <w:spacing w:before="171"/>
              <w:ind w:left="585"/>
            </w:pPr>
            <w:r>
              <w:t>KÜRESEL BAĞLANTILAR</w:t>
            </w:r>
          </w:p>
        </w:tc>
        <w:tc>
          <w:tcPr>
            <w:tcW w:w="9788" w:type="dxa"/>
          </w:tcPr>
          <w:p w:rsidR="007066A8" w:rsidRDefault="007066A8" w:rsidP="00BC0C28">
            <w:pPr>
              <w:rPr>
                <w:sz w:val="18"/>
              </w:rPr>
            </w:pPr>
          </w:p>
          <w:p w:rsidR="00BC0C28" w:rsidRDefault="00BC0C28" w:rsidP="00BC0C28">
            <w:pPr>
              <w:rPr>
                <w:sz w:val="18"/>
              </w:rPr>
            </w:pPr>
          </w:p>
          <w:p w:rsidR="00BC0C28" w:rsidRDefault="00BC0C28" w:rsidP="00BC0C28">
            <w:pPr>
              <w:rPr>
                <w:sz w:val="18"/>
              </w:rPr>
            </w:pPr>
          </w:p>
          <w:p w:rsidR="00BC0C28" w:rsidRDefault="00BC0C28" w:rsidP="00BC0C28">
            <w:pPr>
              <w:rPr>
                <w:sz w:val="18"/>
              </w:rPr>
            </w:pPr>
          </w:p>
          <w:p w:rsidR="0022711B" w:rsidRDefault="00BC0C28" w:rsidP="0022711B">
            <w:r>
              <w:rPr>
                <w:sz w:val="18"/>
              </w:rPr>
              <w:t xml:space="preserve"> </w:t>
            </w:r>
            <w:r w:rsidR="0022711B">
              <w:t xml:space="preserve">SB.7.7.1. Türkiye’nin üyesi olduğu uluslararası kuruluşlara örnekler verir. </w:t>
            </w:r>
          </w:p>
          <w:p w:rsidR="0022711B" w:rsidRDefault="0022711B" w:rsidP="0022711B">
            <w:r>
              <w:t xml:space="preserve">SB.7.7.2. Türkiye’nin ilişkide olduğu ekonomik bölge ve kuruluşları tanır KÜRESEL BAĞLANTILAR SB.7.7.3. Çeşitli kültürlere yönelik kalıp yargıları sorgular </w:t>
            </w:r>
          </w:p>
          <w:p w:rsidR="0022711B" w:rsidRDefault="0022711B" w:rsidP="0022711B">
            <w:r>
              <w:t>SB.7.7.4. Arkadaşlarıyla birlikte küresel sorunların çözümüne yönelik fikir önerileri geliştirir.</w:t>
            </w:r>
          </w:p>
          <w:p w:rsidR="00BC0C28" w:rsidRDefault="00BC0C28" w:rsidP="0022711B">
            <w:pPr>
              <w:rPr>
                <w:sz w:val="18"/>
              </w:rPr>
            </w:pPr>
          </w:p>
        </w:tc>
      </w:tr>
      <w:tr w:rsidR="00792977" w:rsidTr="00792977">
        <w:trPr>
          <w:trHeight w:val="1271"/>
        </w:trPr>
        <w:tc>
          <w:tcPr>
            <w:tcW w:w="15390" w:type="dxa"/>
            <w:gridSpan w:val="5"/>
            <w:tcBorders>
              <w:bottom w:val="single" w:sz="4" w:space="0" w:color="000000"/>
            </w:tcBorders>
          </w:tcPr>
          <w:p w:rsidR="00792977" w:rsidRDefault="00792977" w:rsidP="00792977">
            <w:pPr>
              <w:pStyle w:val="TableParagraph"/>
              <w:ind w:left="108"/>
              <w:rPr>
                <w:sz w:val="18"/>
              </w:rPr>
            </w:pPr>
          </w:p>
          <w:p w:rsidR="00792977" w:rsidRDefault="00792977" w:rsidP="00792977">
            <w:pPr>
              <w:pStyle w:val="TableParagraph"/>
              <w:ind w:left="108"/>
              <w:rPr>
                <w:sz w:val="18"/>
              </w:rPr>
            </w:pPr>
          </w:p>
          <w:p w:rsidR="00792977" w:rsidRPr="00792977" w:rsidRDefault="00792977" w:rsidP="00792977">
            <w:pPr>
              <w:pStyle w:val="TableParagraph"/>
              <w:ind w:left="108"/>
              <w:rPr>
                <w:b/>
                <w:bCs/>
              </w:rPr>
            </w:pPr>
            <w:r>
              <w:rPr>
                <w:b/>
                <w:bCs/>
              </w:rPr>
              <w:t>18 EYLÜL 2020 TELAFİ EĞİTİMİN BİTMESİ</w:t>
            </w:r>
          </w:p>
        </w:tc>
      </w:tr>
    </w:tbl>
    <w:p w:rsidR="006141C7" w:rsidRDefault="006141C7" w:rsidP="00792977"/>
    <w:p w:rsidR="00AD30BF" w:rsidRPr="00AD30BF" w:rsidRDefault="00AD30BF" w:rsidP="00AD30BF"/>
    <w:p w:rsidR="00AD30BF" w:rsidRPr="00AD30BF" w:rsidRDefault="00AD30BF" w:rsidP="00AD30BF"/>
    <w:p w:rsidR="0035085F" w:rsidRDefault="0035085F" w:rsidP="00AD30BF">
      <w:pPr>
        <w:tabs>
          <w:tab w:val="left" w:pos="911"/>
        </w:tabs>
      </w:pPr>
      <w:r>
        <w:t>ELİF KARADUMAN</w:t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>
        <w:t xml:space="preserve">                   </w:t>
      </w:r>
      <w:r w:rsidR="00AD30BF">
        <w:t>……./……../……</w:t>
      </w:r>
    </w:p>
    <w:p w:rsidR="00AD30BF" w:rsidRDefault="0035085F" w:rsidP="00AD30BF">
      <w:pPr>
        <w:tabs>
          <w:tab w:val="left" w:pos="911"/>
        </w:tabs>
      </w:pPr>
      <w:r>
        <w:t xml:space="preserve"> SOSYAL BİLGİLER </w:t>
      </w:r>
      <w:r w:rsidR="00AD30BF">
        <w:t>ÖĞRT.</w:t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  <w:r w:rsidR="00AD30BF">
        <w:tab/>
      </w:r>
    </w:p>
    <w:p w:rsidR="00AD30BF" w:rsidRDefault="00AD30BF" w:rsidP="00AD30BF">
      <w:pPr>
        <w:tabs>
          <w:tab w:val="left" w:pos="911"/>
        </w:tabs>
      </w:pPr>
    </w:p>
    <w:p w:rsidR="00AD30BF" w:rsidRDefault="00AD30BF" w:rsidP="00AD30BF">
      <w:pPr>
        <w:tabs>
          <w:tab w:val="left" w:pos="911"/>
        </w:tabs>
      </w:pPr>
    </w:p>
    <w:p w:rsidR="00AD30BF" w:rsidRDefault="00AD30BF" w:rsidP="00AD30BF">
      <w:pPr>
        <w:tabs>
          <w:tab w:val="left" w:pos="911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ABDÜLVAHİT  ASLAN</w:t>
      </w:r>
    </w:p>
    <w:p w:rsidR="00AD30BF" w:rsidRDefault="00AD30BF" w:rsidP="00AD30BF">
      <w:pPr>
        <w:tabs>
          <w:tab w:val="left" w:pos="911"/>
        </w:tabs>
      </w:pPr>
    </w:p>
    <w:p w:rsidR="00AD30BF" w:rsidRPr="00AD30BF" w:rsidRDefault="00AD30BF" w:rsidP="00AD30BF">
      <w:pPr>
        <w:tabs>
          <w:tab w:val="left" w:pos="911"/>
        </w:tabs>
        <w:sectPr w:rsidR="00AD30BF" w:rsidRPr="00AD30BF">
          <w:pgSz w:w="16840" w:h="11910" w:orient="landscape"/>
          <w:pgMar w:top="720" w:right="0" w:bottom="280" w:left="500" w:header="708" w:footer="708" w:gutter="0"/>
          <w:cols w:space="70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6141C7" w:rsidRDefault="006141C7">
      <w:pPr>
        <w:spacing w:line="175" w:lineRule="exact"/>
        <w:rPr>
          <w:sz w:val="18"/>
        </w:rPr>
        <w:sectPr w:rsidR="006141C7">
          <w:pgSz w:w="16840" w:h="11910" w:orient="landscape"/>
          <w:pgMar w:top="720" w:right="0" w:bottom="280" w:left="500" w:header="708" w:footer="708" w:gutter="0"/>
          <w:cols w:space="708"/>
        </w:sectPr>
      </w:pPr>
    </w:p>
    <w:p w:rsidR="006141C7" w:rsidRDefault="00A96C35" w:rsidP="00792977">
      <w:pPr>
        <w:spacing w:before="4"/>
        <w:rPr>
          <w:rFonts w:ascii="Times New Roman"/>
          <w:sz w:val="17"/>
        </w:rPr>
        <w:sectPr w:rsidR="006141C7">
          <w:pgSz w:w="16840" w:h="11910" w:orient="landscape"/>
          <w:pgMar w:top="720" w:right="0" w:bottom="280" w:left="500" w:header="708" w:footer="708" w:gutter="0"/>
          <w:cols w:space="708"/>
        </w:sect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0.35pt;margin-top:36pt;width:812.05pt;height:531.6pt;z-index:15729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" filled="f" stroked="f">
            <v:textbox inset="0,0,0,0">
              <w:txbxContent>
                <w:p w:rsidR="006141C7" w:rsidRDefault="006141C7"/>
              </w:txbxContent>
            </v:textbox>
            <w10:wrap anchorx="page" anchory="page"/>
          </v:shape>
        </w:pict>
      </w:r>
    </w:p>
    <w:p w:rsidR="00C7324C" w:rsidRDefault="00C7324C"/>
    <w:sectPr w:rsidR="00C7324C" w:rsidSect="000A6F35">
      <w:pgSz w:w="16840" w:h="11910" w:orient="landscape"/>
      <w:pgMar w:top="720" w:right="0" w:bottom="280" w:left="5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6C35" w:rsidRDefault="00A96C35" w:rsidP="005B477C">
      <w:r>
        <w:separator/>
      </w:r>
    </w:p>
  </w:endnote>
  <w:endnote w:type="continuationSeparator" w:id="0">
    <w:p w:rsidR="00A96C35" w:rsidRDefault="00A96C35" w:rsidP="005B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6C35" w:rsidRDefault="00A96C35" w:rsidP="005B477C">
      <w:r>
        <w:separator/>
      </w:r>
    </w:p>
  </w:footnote>
  <w:footnote w:type="continuationSeparator" w:id="0">
    <w:p w:rsidR="00A96C35" w:rsidRDefault="00A96C35" w:rsidP="005B4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17F11"/>
    <w:multiLevelType w:val="hybridMultilevel"/>
    <w:tmpl w:val="FC921CEA"/>
    <w:lvl w:ilvl="0" w:tplc="B8D442CC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DAA0DBDC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0166FD08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C234CF6C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010A59C6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9EA23408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62DE65A2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5AB65E46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34064B76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1" w15:restartNumberingAfterBreak="0">
    <w:nsid w:val="1D3A69CD"/>
    <w:multiLevelType w:val="hybridMultilevel"/>
    <w:tmpl w:val="4E626944"/>
    <w:lvl w:ilvl="0" w:tplc="EB722D70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9D72932A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204EBDE4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44749D4A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BE36C07A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AACCD48C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A2EE2764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74CC2D38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29064FF4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2" w15:restartNumberingAfterBreak="0">
    <w:nsid w:val="1F2330A4"/>
    <w:multiLevelType w:val="hybridMultilevel"/>
    <w:tmpl w:val="70749C64"/>
    <w:lvl w:ilvl="0" w:tplc="49A488A2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tr-TR" w:eastAsia="en-US" w:bidi="ar-SA"/>
      </w:rPr>
    </w:lvl>
    <w:lvl w:ilvl="1" w:tplc="4C8C0E1C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83FA9CE0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C0F87B40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A5ECF43E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6E5089F8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96302014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F0440046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DAE8B5BE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3" w15:restartNumberingAfterBreak="0">
    <w:nsid w:val="32DC5C97"/>
    <w:multiLevelType w:val="hybridMultilevel"/>
    <w:tmpl w:val="9404E9A8"/>
    <w:lvl w:ilvl="0" w:tplc="83C8F69C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7FBE38C4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0DE453B8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2E305904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560C8CF4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E2EE5686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BA0006A0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A60468EA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5B901EFE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4" w15:restartNumberingAfterBreak="0">
    <w:nsid w:val="3FB53BBE"/>
    <w:multiLevelType w:val="hybridMultilevel"/>
    <w:tmpl w:val="55AC40FE"/>
    <w:lvl w:ilvl="0" w:tplc="B40A7B40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BDAC0700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0DCA43FE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B20056DE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DA628CB8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13DAD498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7C9282EC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39B40004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DD14DE6A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5" w15:restartNumberingAfterBreak="0">
    <w:nsid w:val="57F87EEE"/>
    <w:multiLevelType w:val="hybridMultilevel"/>
    <w:tmpl w:val="66D0BC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A7878"/>
    <w:multiLevelType w:val="hybridMultilevel"/>
    <w:tmpl w:val="E7985E80"/>
    <w:lvl w:ilvl="0" w:tplc="BD329DFE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CAF6EF2C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F5DCA412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B2B69BF8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F06E3410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C95AF450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68924B16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F78EB064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661014A8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7" w15:restartNumberingAfterBreak="0">
    <w:nsid w:val="5F534A13"/>
    <w:multiLevelType w:val="hybridMultilevel"/>
    <w:tmpl w:val="144E7218"/>
    <w:lvl w:ilvl="0" w:tplc="91120C70">
      <w:start w:val="1"/>
      <w:numFmt w:val="lowerLetter"/>
      <w:lvlText w:val="%1)"/>
      <w:lvlJc w:val="left"/>
      <w:pPr>
        <w:ind w:left="319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7F067DA4">
      <w:numFmt w:val="bullet"/>
      <w:lvlText w:val="•"/>
      <w:lvlJc w:val="left"/>
      <w:pPr>
        <w:ind w:left="1265" w:hanging="211"/>
      </w:pPr>
      <w:rPr>
        <w:rFonts w:hint="default"/>
        <w:lang w:val="tr-TR" w:eastAsia="en-US" w:bidi="ar-SA"/>
      </w:rPr>
    </w:lvl>
    <w:lvl w:ilvl="2" w:tplc="8C563E54">
      <w:numFmt w:val="bullet"/>
      <w:lvlText w:val="•"/>
      <w:lvlJc w:val="left"/>
      <w:pPr>
        <w:ind w:left="2211" w:hanging="211"/>
      </w:pPr>
      <w:rPr>
        <w:rFonts w:hint="default"/>
        <w:lang w:val="tr-TR" w:eastAsia="en-US" w:bidi="ar-SA"/>
      </w:rPr>
    </w:lvl>
    <w:lvl w:ilvl="3" w:tplc="6B74B510">
      <w:numFmt w:val="bullet"/>
      <w:lvlText w:val="•"/>
      <w:lvlJc w:val="left"/>
      <w:pPr>
        <w:ind w:left="3157" w:hanging="211"/>
      </w:pPr>
      <w:rPr>
        <w:rFonts w:hint="default"/>
        <w:lang w:val="tr-TR" w:eastAsia="en-US" w:bidi="ar-SA"/>
      </w:rPr>
    </w:lvl>
    <w:lvl w:ilvl="4" w:tplc="A2923D78">
      <w:numFmt w:val="bullet"/>
      <w:lvlText w:val="•"/>
      <w:lvlJc w:val="left"/>
      <w:pPr>
        <w:ind w:left="4103" w:hanging="211"/>
      </w:pPr>
      <w:rPr>
        <w:rFonts w:hint="default"/>
        <w:lang w:val="tr-TR" w:eastAsia="en-US" w:bidi="ar-SA"/>
      </w:rPr>
    </w:lvl>
    <w:lvl w:ilvl="5" w:tplc="7172889A">
      <w:numFmt w:val="bullet"/>
      <w:lvlText w:val="•"/>
      <w:lvlJc w:val="left"/>
      <w:pPr>
        <w:ind w:left="5049" w:hanging="211"/>
      </w:pPr>
      <w:rPr>
        <w:rFonts w:hint="default"/>
        <w:lang w:val="tr-TR" w:eastAsia="en-US" w:bidi="ar-SA"/>
      </w:rPr>
    </w:lvl>
    <w:lvl w:ilvl="6" w:tplc="DCD45276">
      <w:numFmt w:val="bullet"/>
      <w:lvlText w:val="•"/>
      <w:lvlJc w:val="left"/>
      <w:pPr>
        <w:ind w:left="5994" w:hanging="211"/>
      </w:pPr>
      <w:rPr>
        <w:rFonts w:hint="default"/>
        <w:lang w:val="tr-TR" w:eastAsia="en-US" w:bidi="ar-SA"/>
      </w:rPr>
    </w:lvl>
    <w:lvl w:ilvl="7" w:tplc="D7102CB6">
      <w:numFmt w:val="bullet"/>
      <w:lvlText w:val="•"/>
      <w:lvlJc w:val="left"/>
      <w:pPr>
        <w:ind w:left="6940" w:hanging="211"/>
      </w:pPr>
      <w:rPr>
        <w:rFonts w:hint="default"/>
        <w:lang w:val="tr-TR" w:eastAsia="en-US" w:bidi="ar-SA"/>
      </w:rPr>
    </w:lvl>
    <w:lvl w:ilvl="8" w:tplc="AA76F792">
      <w:numFmt w:val="bullet"/>
      <w:lvlText w:val="•"/>
      <w:lvlJc w:val="left"/>
      <w:pPr>
        <w:ind w:left="7886" w:hanging="211"/>
      </w:pPr>
      <w:rPr>
        <w:rFonts w:hint="default"/>
        <w:lang w:val="tr-TR" w:eastAsia="en-US" w:bidi="ar-SA"/>
      </w:rPr>
    </w:lvl>
  </w:abstractNum>
  <w:abstractNum w:abstractNumId="8" w15:restartNumberingAfterBreak="0">
    <w:nsid w:val="711B5F63"/>
    <w:multiLevelType w:val="hybridMultilevel"/>
    <w:tmpl w:val="2F36B6B2"/>
    <w:lvl w:ilvl="0" w:tplc="57DE4B72">
      <w:start w:val="1"/>
      <w:numFmt w:val="lowerLetter"/>
      <w:lvlText w:val="%1)"/>
      <w:lvlJc w:val="left"/>
      <w:pPr>
        <w:ind w:left="108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  <w:lang w:val="tr-TR" w:eastAsia="en-US" w:bidi="ar-SA"/>
      </w:rPr>
    </w:lvl>
    <w:lvl w:ilvl="1" w:tplc="D9C4D8B6">
      <w:numFmt w:val="bullet"/>
      <w:lvlText w:val="•"/>
      <w:lvlJc w:val="left"/>
      <w:pPr>
        <w:ind w:left="1067" w:hanging="211"/>
      </w:pPr>
      <w:rPr>
        <w:rFonts w:hint="default"/>
        <w:lang w:val="tr-TR" w:eastAsia="en-US" w:bidi="ar-SA"/>
      </w:rPr>
    </w:lvl>
    <w:lvl w:ilvl="2" w:tplc="4B1CF55C">
      <w:numFmt w:val="bullet"/>
      <w:lvlText w:val="•"/>
      <w:lvlJc w:val="left"/>
      <w:pPr>
        <w:ind w:left="2035" w:hanging="211"/>
      </w:pPr>
      <w:rPr>
        <w:rFonts w:hint="default"/>
        <w:lang w:val="tr-TR" w:eastAsia="en-US" w:bidi="ar-SA"/>
      </w:rPr>
    </w:lvl>
    <w:lvl w:ilvl="3" w:tplc="67102BF8">
      <w:numFmt w:val="bullet"/>
      <w:lvlText w:val="•"/>
      <w:lvlJc w:val="left"/>
      <w:pPr>
        <w:ind w:left="3003" w:hanging="211"/>
      </w:pPr>
      <w:rPr>
        <w:rFonts w:hint="default"/>
        <w:lang w:val="tr-TR" w:eastAsia="en-US" w:bidi="ar-SA"/>
      </w:rPr>
    </w:lvl>
    <w:lvl w:ilvl="4" w:tplc="0FCA2F36">
      <w:numFmt w:val="bullet"/>
      <w:lvlText w:val="•"/>
      <w:lvlJc w:val="left"/>
      <w:pPr>
        <w:ind w:left="3971" w:hanging="211"/>
      </w:pPr>
      <w:rPr>
        <w:rFonts w:hint="default"/>
        <w:lang w:val="tr-TR" w:eastAsia="en-US" w:bidi="ar-SA"/>
      </w:rPr>
    </w:lvl>
    <w:lvl w:ilvl="5" w:tplc="9B9C3F4A">
      <w:numFmt w:val="bullet"/>
      <w:lvlText w:val="•"/>
      <w:lvlJc w:val="left"/>
      <w:pPr>
        <w:ind w:left="4939" w:hanging="211"/>
      </w:pPr>
      <w:rPr>
        <w:rFonts w:hint="default"/>
        <w:lang w:val="tr-TR" w:eastAsia="en-US" w:bidi="ar-SA"/>
      </w:rPr>
    </w:lvl>
    <w:lvl w:ilvl="6" w:tplc="50508A9A">
      <w:numFmt w:val="bullet"/>
      <w:lvlText w:val="•"/>
      <w:lvlJc w:val="left"/>
      <w:pPr>
        <w:ind w:left="5906" w:hanging="211"/>
      </w:pPr>
      <w:rPr>
        <w:rFonts w:hint="default"/>
        <w:lang w:val="tr-TR" w:eastAsia="en-US" w:bidi="ar-SA"/>
      </w:rPr>
    </w:lvl>
    <w:lvl w:ilvl="7" w:tplc="B5DA24D0">
      <w:numFmt w:val="bullet"/>
      <w:lvlText w:val="•"/>
      <w:lvlJc w:val="left"/>
      <w:pPr>
        <w:ind w:left="6874" w:hanging="211"/>
      </w:pPr>
      <w:rPr>
        <w:rFonts w:hint="default"/>
        <w:lang w:val="tr-TR" w:eastAsia="en-US" w:bidi="ar-SA"/>
      </w:rPr>
    </w:lvl>
    <w:lvl w:ilvl="8" w:tplc="C80E5982">
      <w:numFmt w:val="bullet"/>
      <w:lvlText w:val="•"/>
      <w:lvlJc w:val="left"/>
      <w:pPr>
        <w:ind w:left="7842" w:hanging="211"/>
      </w:pPr>
      <w:rPr>
        <w:rFonts w:hint="default"/>
        <w:lang w:val="tr-TR" w:eastAsia="en-US" w:bidi="ar-SA"/>
      </w:rPr>
    </w:lvl>
  </w:abstractNum>
  <w:abstractNum w:abstractNumId="9" w15:restartNumberingAfterBreak="0">
    <w:nsid w:val="7AF42BB6"/>
    <w:multiLevelType w:val="hybridMultilevel"/>
    <w:tmpl w:val="48C07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1C7"/>
    <w:rsid w:val="000A6F35"/>
    <w:rsid w:val="0022711B"/>
    <w:rsid w:val="0035085F"/>
    <w:rsid w:val="00351B0C"/>
    <w:rsid w:val="005B477C"/>
    <w:rsid w:val="006141C7"/>
    <w:rsid w:val="00634738"/>
    <w:rsid w:val="007066A8"/>
    <w:rsid w:val="00792977"/>
    <w:rsid w:val="00922657"/>
    <w:rsid w:val="009B0759"/>
    <w:rsid w:val="00A80655"/>
    <w:rsid w:val="00A96C35"/>
    <w:rsid w:val="00AB79F6"/>
    <w:rsid w:val="00AD30BF"/>
    <w:rsid w:val="00AF3974"/>
    <w:rsid w:val="00BC0C28"/>
    <w:rsid w:val="00C7324C"/>
    <w:rsid w:val="00E3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81610CB-6D90-444D-8697-F5D03F8F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F35"/>
    <w:rPr>
      <w:rFonts w:ascii="Arial" w:eastAsia="Arial" w:hAnsi="Arial" w:cs="Arial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6F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  <w:rsid w:val="000A6F35"/>
  </w:style>
  <w:style w:type="paragraph" w:customStyle="1" w:styleId="TableParagraph">
    <w:name w:val="Table Paragraph"/>
    <w:basedOn w:val="Normal"/>
    <w:uiPriority w:val="1"/>
    <w:qFormat/>
    <w:rsid w:val="000A6F35"/>
  </w:style>
  <w:style w:type="paragraph" w:styleId="stBilgi">
    <w:name w:val="header"/>
    <w:basedOn w:val="Normal"/>
    <w:link w:val="stBilgiChar"/>
    <w:uiPriority w:val="99"/>
    <w:unhideWhenUsed/>
    <w:rsid w:val="005B477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B477C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5B477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B477C"/>
    <w:rPr>
      <w:rFonts w:ascii="Arial" w:eastAsia="Arial" w:hAnsi="Arial" w:cs="Arial"/>
      <w:lang w:val="tr-TR"/>
    </w:rPr>
  </w:style>
  <w:style w:type="character" w:styleId="Kpr">
    <w:name w:val="Hyperlink"/>
    <w:basedOn w:val="VarsaylanParagrafYazTipi"/>
    <w:uiPriority w:val="99"/>
    <w:unhideWhenUsed/>
    <w:rsid w:val="009B0759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B0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TURKOGLU</dc:creator>
  <cp:lastModifiedBy>Burhan Demir</cp:lastModifiedBy>
  <cp:revision>4</cp:revision>
  <dcterms:created xsi:type="dcterms:W3CDTF">2020-06-19T10:32:00Z</dcterms:created>
  <dcterms:modified xsi:type="dcterms:W3CDTF">2020-06-24T09:08:00Z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2020-06-17T00:00:00Z</vt:filetime>
  </property>
</Properties>
</file>