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39E" w:rsidRPr="00D06DE8" w:rsidRDefault="0005139E" w:rsidP="0005139E">
      <w:pPr>
        <w:rPr>
          <w:b/>
          <w:color w:val="FF0000"/>
        </w:rPr>
      </w:pPr>
      <w:r>
        <w:rPr>
          <w:b/>
          <w:color w:val="FF0000"/>
        </w:rPr>
        <w:t xml:space="preserve">                              </w:t>
      </w:r>
      <w:r w:rsidRPr="00D06DE8">
        <w:rPr>
          <w:b/>
          <w:color w:val="FF0000"/>
        </w:rPr>
        <w:t>2020 -</w:t>
      </w:r>
      <w:proofErr w:type="gramStart"/>
      <w:r w:rsidRPr="00D06DE8">
        <w:rPr>
          <w:b/>
          <w:color w:val="FF0000"/>
        </w:rPr>
        <w:t>2021  EĞİTİM</w:t>
      </w:r>
      <w:proofErr w:type="gramEnd"/>
      <w:r w:rsidRPr="00D06DE8">
        <w:rPr>
          <w:b/>
          <w:color w:val="FF0000"/>
        </w:rPr>
        <w:t xml:space="preserve"> ÖĞRETİM YILI </w:t>
      </w:r>
      <w:r>
        <w:rPr>
          <w:b/>
          <w:color w:val="FF0000"/>
        </w:rPr>
        <w:t xml:space="preserve">ŞEHİT TEĞMEN ALİ EMRE  FIRINCIOĞULLARI </w:t>
      </w:r>
      <w:r w:rsidRPr="00D06DE8">
        <w:rPr>
          <w:b/>
          <w:color w:val="FF0000"/>
        </w:rPr>
        <w:t xml:space="preserve"> İLKOKULU   TELAFİ  EĞİTİMİ </w:t>
      </w:r>
    </w:p>
    <w:p w:rsidR="009A5515" w:rsidRPr="0005139E" w:rsidRDefault="009A5515" w:rsidP="009A5515">
      <w:pPr>
        <w:spacing w:after="0" w:line="240" w:lineRule="auto"/>
        <w:jc w:val="center"/>
        <w:rPr>
          <w:rFonts w:ascii="Tahoma" w:hAnsi="Tahoma" w:cs="Tahoma"/>
          <w:b/>
          <w:color w:val="FF0000"/>
          <w:sz w:val="28"/>
          <w:szCs w:val="28"/>
        </w:rPr>
      </w:pPr>
      <w:r w:rsidRPr="0005139E">
        <w:rPr>
          <w:rFonts w:ascii="Tahoma" w:hAnsi="Tahoma" w:cs="Tahoma"/>
          <w:b/>
          <w:color w:val="FF0000"/>
          <w:sz w:val="28"/>
          <w:szCs w:val="28"/>
        </w:rPr>
        <w:t xml:space="preserve">DİN KÜLTÜRÜ VE AHLAK BİLGİSİ  </w:t>
      </w:r>
    </w:p>
    <w:p w:rsidR="009A5515" w:rsidRDefault="009A5515" w:rsidP="009A5515">
      <w:pPr>
        <w:tabs>
          <w:tab w:val="left" w:pos="11610"/>
        </w:tabs>
        <w:spacing w:after="0" w:line="240" w:lineRule="auto"/>
        <w:rPr>
          <w:rFonts w:ascii="Times New Roman" w:hAnsi="Times New Roman"/>
        </w:rPr>
      </w:pPr>
    </w:p>
    <w:tbl>
      <w:tblPr>
        <w:tblW w:w="14982" w:type="dxa"/>
        <w:tblLayout w:type="fixed"/>
        <w:tblCellMar>
          <w:left w:w="0" w:type="dxa"/>
          <w:right w:w="0" w:type="dxa"/>
        </w:tblCellMar>
        <w:tblLook w:val="04A0" w:firstRow="1" w:lastRow="0" w:firstColumn="1" w:lastColumn="0" w:noHBand="0" w:noVBand="1"/>
      </w:tblPr>
      <w:tblGrid>
        <w:gridCol w:w="1552"/>
        <w:gridCol w:w="2100"/>
        <w:gridCol w:w="4961"/>
        <w:gridCol w:w="2006"/>
        <w:gridCol w:w="2530"/>
        <w:gridCol w:w="1823"/>
        <w:gridCol w:w="10"/>
      </w:tblGrid>
      <w:tr w:rsidR="009A5515" w:rsidRPr="00D30212" w:rsidTr="00FE4125">
        <w:trPr>
          <w:trHeight w:val="346"/>
        </w:trPr>
        <w:tc>
          <w:tcPr>
            <w:tcW w:w="15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SÜRE</w:t>
            </w:r>
          </w:p>
        </w:tc>
        <w:tc>
          <w:tcPr>
            <w:tcW w:w="13430" w:type="dxa"/>
            <w:gridSpan w:val="6"/>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hideMark/>
          </w:tcPr>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4.</w:t>
            </w:r>
            <w:proofErr w:type="gramStart"/>
            <w:r w:rsidRPr="00D30212">
              <w:rPr>
                <w:rFonts w:ascii="Times New Roman" w:hAnsi="Times New Roman"/>
                <w:b/>
                <w:bCs/>
              </w:rPr>
              <w:t>ÜNİTE : </w:t>
            </w:r>
            <w:r w:rsidRPr="00D30212">
              <w:rPr>
                <w:rFonts w:ascii="Times New Roman" w:hAnsi="Times New Roman"/>
              </w:rPr>
              <w:t>4</w:t>
            </w:r>
            <w:proofErr w:type="gramEnd"/>
            <w:r w:rsidRPr="00D30212">
              <w:rPr>
                <w:rFonts w:ascii="Times New Roman" w:hAnsi="Times New Roman"/>
              </w:rPr>
              <w:t>.4. 4.4. HZ. MUHAMMED’İ TANIYALIM</w:t>
            </w:r>
          </w:p>
        </w:tc>
      </w:tr>
      <w:tr w:rsidR="009A5515" w:rsidRPr="00D30212" w:rsidTr="00FE4125">
        <w:trPr>
          <w:cantSplit/>
          <w:trHeight w:val="779"/>
        </w:trPr>
        <w:tc>
          <w:tcPr>
            <w:tcW w:w="1552" w:type="dxa"/>
            <w:vMerge w:val="restart"/>
            <w:tcBorders>
              <w:top w:val="single" w:sz="6" w:space="0" w:color="000000"/>
              <w:left w:val="single" w:sz="6" w:space="0" w:color="000000"/>
              <w:right w:val="single" w:sz="6" w:space="0" w:color="000000"/>
            </w:tcBorders>
            <w:tcMar>
              <w:top w:w="0" w:type="dxa"/>
              <w:left w:w="108" w:type="dxa"/>
              <w:bottom w:w="0" w:type="dxa"/>
              <w:right w:w="108" w:type="dxa"/>
            </w:tcMar>
            <w:textDirection w:val="btLr"/>
            <w:vAlign w:val="center"/>
          </w:tcPr>
          <w:p w:rsidR="009A5515" w:rsidRPr="00D30212" w:rsidRDefault="009A5515" w:rsidP="0005139E">
            <w:pPr>
              <w:tabs>
                <w:tab w:val="left" w:pos="11610"/>
              </w:tabs>
              <w:spacing w:after="0" w:line="240" w:lineRule="auto"/>
              <w:rPr>
                <w:rFonts w:ascii="Times New Roman" w:hAnsi="Times New Roman"/>
              </w:rPr>
            </w:pPr>
            <w:r>
              <w:rPr>
                <w:rFonts w:ascii="Tahoma" w:hAnsi="Tahoma" w:cs="Tahoma"/>
                <w:b/>
                <w:color w:val="FF0000"/>
                <w:sz w:val="32"/>
                <w:szCs w:val="18"/>
              </w:rPr>
              <w:t xml:space="preserve">   </w:t>
            </w:r>
            <w:r w:rsidR="0005139E">
              <w:rPr>
                <w:b/>
                <w:sz w:val="16"/>
                <w:szCs w:val="16"/>
              </w:rPr>
              <w:t xml:space="preserve">        </w:t>
            </w:r>
            <w:r w:rsidR="0005139E">
              <w:rPr>
                <w:b/>
              </w:rPr>
              <w:t xml:space="preserve">   31 AĞUSTOS – 4 EYLÜL 2020</w:t>
            </w:r>
          </w:p>
        </w:tc>
        <w:tc>
          <w:tcPr>
            <w:tcW w:w="21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 </w:t>
            </w: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 </w:t>
            </w: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Kazanımlar</w:t>
            </w:r>
          </w:p>
        </w:tc>
        <w:tc>
          <w:tcPr>
            <w:tcW w:w="496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 </w:t>
            </w: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 </w:t>
            </w: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Açıklamalar</w:t>
            </w:r>
          </w:p>
        </w:tc>
        <w:tc>
          <w:tcPr>
            <w:tcW w:w="200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9A5515" w:rsidRPr="00D30212" w:rsidRDefault="009A5515" w:rsidP="00FE4125">
            <w:pPr>
              <w:tabs>
                <w:tab w:val="left" w:pos="11610"/>
              </w:tabs>
              <w:spacing w:after="0" w:line="240" w:lineRule="auto"/>
              <w:rPr>
                <w:rFonts w:ascii="Times New Roman" w:hAnsi="Times New Roman"/>
                <w:b/>
              </w:rPr>
            </w:pPr>
            <w:r w:rsidRPr="00D30212">
              <w:rPr>
                <w:rFonts w:ascii="Times New Roman" w:hAnsi="Times New Roman"/>
                <w:b/>
              </w:rPr>
              <w:t>Etkinlikler</w:t>
            </w:r>
          </w:p>
        </w:tc>
        <w:tc>
          <w:tcPr>
            <w:tcW w:w="25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 </w:t>
            </w: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Kaynak,</w:t>
            </w: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Araç Ve Gereçler</w:t>
            </w:r>
          </w:p>
        </w:tc>
        <w:tc>
          <w:tcPr>
            <w:tcW w:w="1833" w:type="dxa"/>
            <w:gridSpan w:val="2"/>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hideMark/>
          </w:tcPr>
          <w:p w:rsidR="009A5515" w:rsidRPr="00D30212" w:rsidRDefault="009A5515" w:rsidP="00FE4125">
            <w:pPr>
              <w:tabs>
                <w:tab w:val="left" w:pos="11610"/>
              </w:tabs>
              <w:spacing w:after="0" w:line="240" w:lineRule="auto"/>
              <w:rPr>
                <w:rFonts w:ascii="Times New Roman" w:hAnsi="Times New Roman"/>
                <w:b/>
              </w:rPr>
            </w:pPr>
            <w:r w:rsidRPr="00D30212">
              <w:rPr>
                <w:rFonts w:ascii="Times New Roman" w:hAnsi="Times New Roman"/>
                <w:b/>
                <w:bCs/>
              </w:rPr>
              <w:t> Atatürkçülük</w:t>
            </w: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 xml:space="preserve">Konuları </w:t>
            </w:r>
          </w:p>
          <w:p w:rsidR="009A5515" w:rsidRPr="00D30212" w:rsidRDefault="009A5515" w:rsidP="00FE4125">
            <w:pPr>
              <w:tabs>
                <w:tab w:val="left" w:pos="11610"/>
              </w:tabs>
              <w:spacing w:after="0" w:line="240" w:lineRule="auto"/>
              <w:rPr>
                <w:rFonts w:ascii="Times New Roman" w:hAnsi="Times New Roman"/>
              </w:rPr>
            </w:pPr>
          </w:p>
        </w:tc>
      </w:tr>
      <w:tr w:rsidR="009A5515" w:rsidRPr="00D30212" w:rsidTr="00FE4125">
        <w:trPr>
          <w:cantSplit/>
          <w:trHeight w:val="1148"/>
        </w:trPr>
        <w:tc>
          <w:tcPr>
            <w:tcW w:w="1552" w:type="dxa"/>
            <w:vMerge/>
            <w:tcBorders>
              <w:left w:val="single" w:sz="6" w:space="0" w:color="000000"/>
              <w:right w:val="single" w:sz="6" w:space="0" w:color="000000"/>
            </w:tcBorders>
            <w:tcMar>
              <w:top w:w="0" w:type="dxa"/>
              <w:left w:w="108" w:type="dxa"/>
              <w:bottom w:w="0" w:type="dxa"/>
              <w:right w:w="108" w:type="dxa"/>
            </w:tcMar>
            <w:textDirection w:val="btLr"/>
          </w:tcPr>
          <w:p w:rsidR="009A5515" w:rsidRPr="00D30212" w:rsidRDefault="009A5515" w:rsidP="00FE4125">
            <w:pPr>
              <w:tabs>
                <w:tab w:val="left" w:pos="11610"/>
              </w:tabs>
              <w:spacing w:after="0" w:line="240" w:lineRule="auto"/>
              <w:rPr>
                <w:rFonts w:ascii="Times New Roman" w:hAnsi="Times New Roman"/>
              </w:rPr>
            </w:pPr>
          </w:p>
        </w:tc>
        <w:tc>
          <w:tcPr>
            <w:tcW w:w="2100" w:type="dxa"/>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rPr>
              <w:t>4.4.2. Hz. Muhammed’in (</w:t>
            </w:r>
            <w:proofErr w:type="spellStart"/>
            <w:r w:rsidRPr="00D30212">
              <w:rPr>
                <w:rFonts w:ascii="Times New Roman" w:hAnsi="Times New Roman"/>
              </w:rPr>
              <w:t>s.a.v</w:t>
            </w:r>
            <w:proofErr w:type="spellEnd"/>
            <w:r w:rsidRPr="00D30212">
              <w:rPr>
                <w:rFonts w:ascii="Times New Roman" w:hAnsi="Times New Roman"/>
              </w:rPr>
              <w:t>.) aile büyüklerini tanır.</w:t>
            </w:r>
          </w:p>
        </w:tc>
        <w:tc>
          <w:tcPr>
            <w:tcW w:w="4961"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hideMark/>
          </w:tcPr>
          <w:p w:rsidR="009A5515" w:rsidRPr="00D30212" w:rsidRDefault="009A5515" w:rsidP="00FE4125">
            <w:pPr>
              <w:tabs>
                <w:tab w:val="left" w:pos="11610"/>
              </w:tabs>
              <w:spacing w:after="0" w:line="240" w:lineRule="auto"/>
              <w:rPr>
                <w:rFonts w:ascii="Times New Roman" w:hAnsi="Times New Roman"/>
              </w:rPr>
            </w:pPr>
          </w:p>
        </w:tc>
        <w:tc>
          <w:tcPr>
            <w:tcW w:w="2006" w:type="dxa"/>
            <w:tcBorders>
              <w:top w:val="single" w:sz="4" w:space="0" w:color="auto"/>
              <w:left w:val="single" w:sz="6" w:space="0" w:color="000000"/>
              <w:bottom w:val="single" w:sz="4" w:space="0" w:color="auto"/>
              <w:right w:val="single" w:sz="6" w:space="0" w:color="000000"/>
            </w:tcBorders>
            <w:vAlign w:val="center"/>
            <w:hideMark/>
          </w:tcPr>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rPr>
              <w:t>“Hz. Muhammed’in (</w:t>
            </w:r>
            <w:proofErr w:type="spellStart"/>
            <w:r w:rsidRPr="00D30212">
              <w:rPr>
                <w:rFonts w:ascii="Times New Roman" w:hAnsi="Times New Roman"/>
              </w:rPr>
              <w:t>s.a.v</w:t>
            </w:r>
            <w:proofErr w:type="spellEnd"/>
            <w:r w:rsidRPr="00D30212">
              <w:rPr>
                <w:rFonts w:ascii="Times New Roman" w:hAnsi="Times New Roman"/>
              </w:rPr>
              <w:t>.) Ailesi”,</w:t>
            </w:r>
          </w:p>
        </w:tc>
        <w:tc>
          <w:tcPr>
            <w:tcW w:w="2530" w:type="dxa"/>
            <w:vMerge w:val="restart"/>
            <w:tcBorders>
              <w:left w:val="single" w:sz="6" w:space="0" w:color="000000"/>
              <w:right w:val="single" w:sz="6" w:space="0" w:color="000000"/>
            </w:tcBorders>
            <w:vAlign w:val="center"/>
            <w:hideMark/>
          </w:tcPr>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rPr>
              <w:t>1. Kur’an-ı Kerim mealleri</w:t>
            </w: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rPr>
              <w:t>2. Bilgisayar</w:t>
            </w: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rPr>
              <w:t>3. İslam ilmihâli ile ilgili kitaplar</w:t>
            </w:r>
          </w:p>
          <w:p w:rsidR="009A5515" w:rsidRPr="00D30212" w:rsidRDefault="009A5515" w:rsidP="00FE4125">
            <w:pPr>
              <w:tabs>
                <w:tab w:val="left" w:pos="11610"/>
              </w:tabs>
              <w:spacing w:after="0" w:line="240" w:lineRule="auto"/>
              <w:rPr>
                <w:rFonts w:ascii="Times New Roman" w:hAnsi="Times New Roman"/>
              </w:rPr>
            </w:pPr>
          </w:p>
          <w:p w:rsidR="009A5515" w:rsidRPr="00D30212" w:rsidRDefault="009A5515" w:rsidP="00FE4125">
            <w:pPr>
              <w:tabs>
                <w:tab w:val="left" w:pos="11610"/>
              </w:tabs>
              <w:spacing w:after="0" w:line="240" w:lineRule="auto"/>
              <w:rPr>
                <w:rFonts w:ascii="Times New Roman" w:hAnsi="Times New Roman"/>
                <w:u w:val="single"/>
              </w:rPr>
            </w:pPr>
            <w:r w:rsidRPr="00D30212">
              <w:rPr>
                <w:rFonts w:ascii="Times New Roman" w:hAnsi="Times New Roman"/>
                <w:u w:val="single"/>
              </w:rPr>
              <w:t>Anahtar Kavramlar</w:t>
            </w:r>
          </w:p>
          <w:p w:rsidR="009A5515" w:rsidRPr="00D30212" w:rsidRDefault="009A5515" w:rsidP="00FE4125">
            <w:pPr>
              <w:tabs>
                <w:tab w:val="left" w:pos="11610"/>
              </w:tabs>
              <w:spacing w:after="0" w:line="240" w:lineRule="auto"/>
              <w:rPr>
                <w:rFonts w:ascii="Times New Roman" w:hAnsi="Times New Roman"/>
              </w:rPr>
            </w:pPr>
            <w:proofErr w:type="gramStart"/>
            <w:r w:rsidRPr="00D30212">
              <w:rPr>
                <w:rFonts w:ascii="Times New Roman" w:hAnsi="Times New Roman"/>
                <w:i/>
                <w:iCs/>
              </w:rPr>
              <w:t>cahiliye</w:t>
            </w:r>
            <w:proofErr w:type="gramEnd"/>
            <w:r w:rsidRPr="00D30212">
              <w:rPr>
                <w:rFonts w:ascii="Times New Roman" w:hAnsi="Times New Roman"/>
                <w:i/>
                <w:iCs/>
              </w:rPr>
              <w:t xml:space="preserve">, Kâbe, el-emin, mevlit, </w:t>
            </w:r>
            <w:proofErr w:type="spellStart"/>
            <w:r w:rsidRPr="00D30212">
              <w:rPr>
                <w:rFonts w:ascii="Times New Roman" w:hAnsi="Times New Roman"/>
                <w:i/>
                <w:iCs/>
              </w:rPr>
              <w:t>Ehl</w:t>
            </w:r>
            <w:proofErr w:type="spellEnd"/>
            <w:r w:rsidRPr="00D30212">
              <w:rPr>
                <w:rFonts w:ascii="Times New Roman" w:hAnsi="Times New Roman"/>
                <w:i/>
                <w:iCs/>
              </w:rPr>
              <w:t xml:space="preserve">-i </w:t>
            </w:r>
            <w:proofErr w:type="spellStart"/>
            <w:r w:rsidRPr="00D30212">
              <w:rPr>
                <w:rFonts w:ascii="Times New Roman" w:hAnsi="Times New Roman"/>
                <w:i/>
                <w:iCs/>
              </w:rPr>
              <w:t>Beyt</w:t>
            </w:r>
            <w:proofErr w:type="spellEnd"/>
            <w:r w:rsidRPr="00D30212">
              <w:rPr>
                <w:rFonts w:ascii="Times New Roman" w:hAnsi="Times New Roman"/>
                <w:i/>
                <w:iCs/>
              </w:rPr>
              <w:t>.</w:t>
            </w:r>
          </w:p>
          <w:p w:rsidR="009A5515" w:rsidRPr="00D30212" w:rsidRDefault="009A5515" w:rsidP="00FE4125">
            <w:pPr>
              <w:tabs>
                <w:tab w:val="left" w:pos="11610"/>
              </w:tabs>
              <w:spacing w:after="0" w:line="240" w:lineRule="auto"/>
              <w:rPr>
                <w:rFonts w:ascii="Times New Roman" w:hAnsi="Times New Roman"/>
              </w:rPr>
            </w:pP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rPr>
              <w:t>Ünite genelinde konular, günlük hayattan ve öğrencilerin somut deneyimlerinden örneklerle işlenir. Ayrıca ayet ve hadisler başta olmak üzere, Hz. Muhammed (</w:t>
            </w:r>
            <w:proofErr w:type="spellStart"/>
            <w:r w:rsidRPr="00D30212">
              <w:rPr>
                <w:rFonts w:ascii="Times New Roman" w:hAnsi="Times New Roman"/>
              </w:rPr>
              <w:t>s.a.v</w:t>
            </w:r>
            <w:proofErr w:type="spellEnd"/>
            <w:r w:rsidRPr="00D30212">
              <w:rPr>
                <w:rFonts w:ascii="Times New Roman" w:hAnsi="Times New Roman"/>
              </w:rPr>
              <w:t>.) ile ilgili öğrenci seviyesine uygun edebî metinlerden yararlanılır.</w:t>
            </w:r>
          </w:p>
        </w:tc>
        <w:tc>
          <w:tcPr>
            <w:tcW w:w="1833" w:type="dxa"/>
            <w:gridSpan w:val="2"/>
            <w:tcBorders>
              <w:top w:val="single" w:sz="4" w:space="0" w:color="auto"/>
              <w:left w:val="single" w:sz="6" w:space="0" w:color="000000"/>
              <w:bottom w:val="single" w:sz="4" w:space="0" w:color="auto"/>
              <w:right w:val="single" w:sz="4" w:space="0" w:color="auto"/>
            </w:tcBorders>
            <w:vAlign w:val="center"/>
            <w:hideMark/>
          </w:tcPr>
          <w:p w:rsidR="009A5515" w:rsidRPr="00D30212" w:rsidRDefault="009A5515" w:rsidP="00FE4125">
            <w:pPr>
              <w:tabs>
                <w:tab w:val="left" w:pos="11610"/>
              </w:tabs>
              <w:spacing w:after="0" w:line="240" w:lineRule="auto"/>
              <w:rPr>
                <w:rFonts w:ascii="Times New Roman" w:hAnsi="Times New Roman"/>
              </w:rPr>
            </w:pPr>
          </w:p>
        </w:tc>
      </w:tr>
      <w:tr w:rsidR="009A5515" w:rsidRPr="00D30212" w:rsidTr="00FE4125">
        <w:trPr>
          <w:cantSplit/>
          <w:trHeight w:val="1148"/>
        </w:trPr>
        <w:tc>
          <w:tcPr>
            <w:tcW w:w="1552" w:type="dxa"/>
            <w:vMerge/>
            <w:tcBorders>
              <w:left w:val="single" w:sz="6" w:space="0" w:color="000000"/>
              <w:bottom w:val="single" w:sz="4" w:space="0" w:color="auto"/>
              <w:right w:val="single" w:sz="6" w:space="0" w:color="000000"/>
            </w:tcBorders>
            <w:tcMar>
              <w:top w:w="0" w:type="dxa"/>
              <w:left w:w="108" w:type="dxa"/>
              <w:bottom w:w="0" w:type="dxa"/>
              <w:right w:w="108" w:type="dxa"/>
            </w:tcMar>
            <w:textDirection w:val="btLr"/>
          </w:tcPr>
          <w:p w:rsidR="009A5515" w:rsidRPr="00D30212" w:rsidRDefault="009A5515" w:rsidP="00FE4125">
            <w:pPr>
              <w:tabs>
                <w:tab w:val="left" w:pos="11610"/>
              </w:tabs>
              <w:spacing w:after="0" w:line="240" w:lineRule="auto"/>
              <w:rPr>
                <w:rFonts w:ascii="Times New Roman" w:hAnsi="Times New Roman"/>
              </w:rPr>
            </w:pPr>
          </w:p>
        </w:tc>
        <w:tc>
          <w:tcPr>
            <w:tcW w:w="2100"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vAlign w:val="center"/>
            <w:hideMark/>
          </w:tcPr>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rPr>
              <w:t xml:space="preserve">4. </w:t>
            </w:r>
            <w:proofErr w:type="gramStart"/>
            <w:r w:rsidRPr="00D30212">
              <w:rPr>
                <w:rFonts w:ascii="Times New Roman" w:hAnsi="Times New Roman"/>
              </w:rPr>
              <w:t>4.3</w:t>
            </w:r>
            <w:proofErr w:type="gramEnd"/>
            <w:r w:rsidRPr="00D30212">
              <w:rPr>
                <w:rFonts w:ascii="Times New Roman" w:hAnsi="Times New Roman"/>
              </w:rPr>
              <w:t>. Hz. Muhammed’in (</w:t>
            </w:r>
            <w:proofErr w:type="spellStart"/>
            <w:r w:rsidRPr="00D30212">
              <w:rPr>
                <w:rFonts w:ascii="Times New Roman" w:hAnsi="Times New Roman"/>
              </w:rPr>
              <w:t>s.a.v</w:t>
            </w:r>
            <w:proofErr w:type="spellEnd"/>
            <w:r w:rsidRPr="00D30212">
              <w:rPr>
                <w:rFonts w:ascii="Times New Roman" w:hAnsi="Times New Roman"/>
              </w:rPr>
              <w:t>.) doğumu, çocukluk ve gençlik yıllarını özetler.</w:t>
            </w:r>
          </w:p>
          <w:p w:rsidR="009A5515" w:rsidRPr="00D30212" w:rsidRDefault="009A5515" w:rsidP="00FE4125">
            <w:pPr>
              <w:tabs>
                <w:tab w:val="left" w:pos="11610"/>
              </w:tabs>
              <w:spacing w:after="0" w:line="240" w:lineRule="auto"/>
              <w:rPr>
                <w:rFonts w:ascii="Times New Roman" w:hAnsi="Times New Roman"/>
              </w:rPr>
            </w:pP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rPr>
              <w:t>4.4.4. Hz. Muhammed’in (</w:t>
            </w:r>
            <w:proofErr w:type="spellStart"/>
            <w:r w:rsidRPr="00D30212">
              <w:rPr>
                <w:rFonts w:ascii="Times New Roman" w:hAnsi="Times New Roman"/>
              </w:rPr>
              <w:t>s.a.v</w:t>
            </w:r>
            <w:proofErr w:type="spellEnd"/>
            <w:r w:rsidRPr="00D30212">
              <w:rPr>
                <w:rFonts w:ascii="Times New Roman" w:hAnsi="Times New Roman"/>
              </w:rPr>
              <w:t>.) çocukluk ve gençlik yıllarındaki davranışlarını kendi hayatı ile ilişkilendirir.</w:t>
            </w:r>
          </w:p>
          <w:p w:rsidR="009A5515" w:rsidRPr="00D30212" w:rsidRDefault="009A5515" w:rsidP="00FE4125">
            <w:pPr>
              <w:tabs>
                <w:tab w:val="left" w:pos="11610"/>
              </w:tabs>
              <w:spacing w:after="0" w:line="240" w:lineRule="auto"/>
              <w:rPr>
                <w:rFonts w:ascii="Times New Roman" w:hAnsi="Times New Roman"/>
              </w:rPr>
            </w:pPr>
          </w:p>
          <w:p w:rsidR="009A5515" w:rsidRPr="00D30212" w:rsidRDefault="009A5515" w:rsidP="00FE4125">
            <w:pPr>
              <w:tabs>
                <w:tab w:val="left" w:pos="11610"/>
              </w:tabs>
              <w:spacing w:after="0" w:line="240" w:lineRule="auto"/>
              <w:rPr>
                <w:rFonts w:ascii="Times New Roman" w:hAnsi="Times New Roman"/>
              </w:rPr>
            </w:pPr>
          </w:p>
        </w:tc>
        <w:tc>
          <w:tcPr>
            <w:tcW w:w="4961"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hideMark/>
          </w:tcPr>
          <w:p w:rsidR="009A5515" w:rsidRPr="00D30212" w:rsidRDefault="009A5515" w:rsidP="00FE4125">
            <w:pPr>
              <w:tabs>
                <w:tab w:val="left" w:pos="11610"/>
              </w:tabs>
              <w:spacing w:after="0" w:line="240" w:lineRule="auto"/>
              <w:rPr>
                <w:rFonts w:ascii="Times New Roman" w:hAnsi="Times New Roman"/>
                <w:iCs/>
              </w:rPr>
            </w:pPr>
            <w:r w:rsidRPr="00D30212">
              <w:rPr>
                <w:rFonts w:ascii="Times New Roman" w:hAnsi="Times New Roman"/>
              </w:rPr>
              <w:t xml:space="preserve"> </w:t>
            </w:r>
            <w:r w:rsidRPr="00D30212">
              <w:rPr>
                <w:rFonts w:ascii="Times New Roman" w:hAnsi="Times New Roman"/>
                <w:iCs/>
              </w:rPr>
              <w:t>Hz. Muhammed’in (</w:t>
            </w:r>
            <w:proofErr w:type="spellStart"/>
            <w:r w:rsidRPr="00D30212">
              <w:rPr>
                <w:rFonts w:ascii="Times New Roman" w:hAnsi="Times New Roman"/>
                <w:iCs/>
              </w:rPr>
              <w:t>s.a.v</w:t>
            </w:r>
            <w:proofErr w:type="spellEnd"/>
            <w:r w:rsidRPr="00D30212">
              <w:rPr>
                <w:rFonts w:ascii="Times New Roman" w:hAnsi="Times New Roman"/>
                <w:iCs/>
              </w:rPr>
              <w:t xml:space="preserve">.) peygamberlik öncesi hayatında; sütanneye verilmesi, seyahatleri, </w:t>
            </w:r>
            <w:proofErr w:type="spellStart"/>
            <w:r w:rsidRPr="00D30212">
              <w:rPr>
                <w:rFonts w:ascii="Times New Roman" w:hAnsi="Times New Roman"/>
                <w:iCs/>
              </w:rPr>
              <w:t>hilfü’l-fudûla</w:t>
            </w:r>
            <w:proofErr w:type="spellEnd"/>
            <w:r w:rsidRPr="00D30212">
              <w:rPr>
                <w:rFonts w:ascii="Times New Roman" w:hAnsi="Times New Roman"/>
                <w:iCs/>
              </w:rPr>
              <w:t xml:space="preserve"> katılması, Kâbe hakemliği, ticari hayatı ve evliliği konularına kısaca yer verilir.</w:t>
            </w: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rPr>
              <w:t xml:space="preserve"> </w:t>
            </w:r>
            <w:r w:rsidRPr="00D30212">
              <w:rPr>
                <w:rFonts w:ascii="Times New Roman" w:hAnsi="Times New Roman"/>
                <w:iCs/>
              </w:rPr>
              <w:t>Hz. Muhammed’in (</w:t>
            </w:r>
            <w:proofErr w:type="spellStart"/>
            <w:r w:rsidRPr="00D30212">
              <w:rPr>
                <w:rFonts w:ascii="Times New Roman" w:hAnsi="Times New Roman"/>
                <w:iCs/>
              </w:rPr>
              <w:t>s.a.v</w:t>
            </w:r>
            <w:proofErr w:type="spellEnd"/>
            <w:r w:rsidRPr="00D30212">
              <w:rPr>
                <w:rFonts w:ascii="Times New Roman" w:hAnsi="Times New Roman"/>
                <w:iCs/>
              </w:rPr>
              <w:t>.) çocukluk ve gençlik yıllarındaki erdemli davranışlarına örnekler verilir.</w:t>
            </w:r>
          </w:p>
          <w:p w:rsidR="009A5515" w:rsidRPr="00D30212" w:rsidRDefault="009A5515" w:rsidP="00FE4125">
            <w:pPr>
              <w:tabs>
                <w:tab w:val="left" w:pos="11610"/>
              </w:tabs>
              <w:spacing w:after="0" w:line="240" w:lineRule="auto"/>
              <w:rPr>
                <w:rFonts w:ascii="Times New Roman" w:hAnsi="Times New Roman"/>
              </w:rPr>
            </w:pPr>
          </w:p>
          <w:p w:rsidR="009A5515" w:rsidRPr="00D30212" w:rsidRDefault="009A5515" w:rsidP="00FE4125">
            <w:pPr>
              <w:tabs>
                <w:tab w:val="left" w:pos="11610"/>
              </w:tabs>
              <w:spacing w:after="0" w:line="240" w:lineRule="auto"/>
              <w:rPr>
                <w:rFonts w:ascii="Times New Roman" w:hAnsi="Times New Roman"/>
                <w:iCs/>
              </w:rPr>
            </w:pPr>
            <w:r w:rsidRPr="00D30212">
              <w:rPr>
                <w:rFonts w:ascii="Times New Roman" w:hAnsi="Times New Roman"/>
              </w:rPr>
              <w:t xml:space="preserve"> </w:t>
            </w:r>
            <w:r w:rsidRPr="00D30212">
              <w:rPr>
                <w:rFonts w:ascii="Times New Roman" w:hAnsi="Times New Roman"/>
                <w:iCs/>
              </w:rPr>
              <w:t>Hz. Muhammed’in (</w:t>
            </w:r>
            <w:proofErr w:type="spellStart"/>
            <w:r w:rsidRPr="00D30212">
              <w:rPr>
                <w:rFonts w:ascii="Times New Roman" w:hAnsi="Times New Roman"/>
                <w:iCs/>
              </w:rPr>
              <w:t>s.a.v</w:t>
            </w:r>
            <w:proofErr w:type="spellEnd"/>
            <w:r w:rsidRPr="00D30212">
              <w:rPr>
                <w:rFonts w:ascii="Times New Roman" w:hAnsi="Times New Roman"/>
                <w:iCs/>
              </w:rPr>
              <w:t>.) cahiliye âdetlerinden uzak durması vurgulanır.</w:t>
            </w:r>
          </w:p>
          <w:p w:rsidR="009A5515" w:rsidRPr="00D30212" w:rsidRDefault="009A5515" w:rsidP="00FE4125">
            <w:pPr>
              <w:tabs>
                <w:tab w:val="left" w:pos="11610"/>
              </w:tabs>
              <w:spacing w:after="0" w:line="240" w:lineRule="auto"/>
              <w:rPr>
                <w:rFonts w:ascii="Times New Roman" w:hAnsi="Times New Roman"/>
                <w:iCs/>
              </w:rPr>
            </w:pPr>
            <w:r w:rsidRPr="00D30212">
              <w:rPr>
                <w:rFonts w:ascii="Times New Roman" w:hAnsi="Times New Roman"/>
              </w:rPr>
              <w:t xml:space="preserve"> </w:t>
            </w:r>
            <w:r w:rsidRPr="00D30212">
              <w:rPr>
                <w:rFonts w:ascii="Times New Roman" w:hAnsi="Times New Roman"/>
                <w:iCs/>
              </w:rPr>
              <w:t>Hz. Muhammed’in (</w:t>
            </w:r>
            <w:proofErr w:type="spellStart"/>
            <w:r w:rsidRPr="00D30212">
              <w:rPr>
                <w:rFonts w:ascii="Times New Roman" w:hAnsi="Times New Roman"/>
                <w:iCs/>
              </w:rPr>
              <w:t>s.a.v</w:t>
            </w:r>
            <w:proofErr w:type="spellEnd"/>
            <w:r w:rsidRPr="00D30212">
              <w:rPr>
                <w:rFonts w:ascii="Times New Roman" w:hAnsi="Times New Roman"/>
                <w:iCs/>
              </w:rPr>
              <w:t>.) amcası, dedesi ve diğer aile büyükleriyle olan ilişkileri ve amcasının evinde gördüğü yakın ilgiyle ilgili somut örnekler verilir.</w:t>
            </w:r>
          </w:p>
        </w:tc>
        <w:tc>
          <w:tcPr>
            <w:tcW w:w="2006" w:type="dxa"/>
            <w:tcBorders>
              <w:top w:val="single" w:sz="4" w:space="0" w:color="auto"/>
              <w:left w:val="single" w:sz="6" w:space="0" w:color="000000"/>
              <w:bottom w:val="single" w:sz="4" w:space="0" w:color="auto"/>
              <w:right w:val="single" w:sz="6" w:space="0" w:color="000000"/>
            </w:tcBorders>
            <w:vAlign w:val="center"/>
            <w:hideMark/>
          </w:tcPr>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rPr>
              <w:t>“Hz. Muhammed’in (</w:t>
            </w:r>
            <w:proofErr w:type="spellStart"/>
            <w:r w:rsidRPr="00D30212">
              <w:rPr>
                <w:rFonts w:ascii="Times New Roman" w:hAnsi="Times New Roman"/>
              </w:rPr>
              <w:t>s.a.v</w:t>
            </w:r>
            <w:proofErr w:type="spellEnd"/>
            <w:r w:rsidRPr="00D30212">
              <w:rPr>
                <w:rFonts w:ascii="Times New Roman" w:hAnsi="Times New Roman"/>
              </w:rPr>
              <w:t>.) Doğumu, Çocukluk ve Gençlik Yılları”,</w:t>
            </w:r>
          </w:p>
        </w:tc>
        <w:tc>
          <w:tcPr>
            <w:tcW w:w="2530" w:type="dxa"/>
            <w:vMerge/>
            <w:tcBorders>
              <w:left w:val="single" w:sz="6" w:space="0" w:color="000000"/>
              <w:bottom w:val="single" w:sz="4" w:space="0" w:color="auto"/>
              <w:right w:val="single" w:sz="6" w:space="0" w:color="000000"/>
            </w:tcBorders>
            <w:vAlign w:val="center"/>
            <w:hideMark/>
          </w:tcPr>
          <w:p w:rsidR="009A5515" w:rsidRPr="00D30212" w:rsidRDefault="009A5515" w:rsidP="00FE4125">
            <w:pPr>
              <w:tabs>
                <w:tab w:val="left" w:pos="11610"/>
              </w:tabs>
              <w:spacing w:after="0" w:line="240" w:lineRule="auto"/>
              <w:rPr>
                <w:rFonts w:ascii="Times New Roman" w:hAnsi="Times New Roman"/>
              </w:rPr>
            </w:pPr>
          </w:p>
        </w:tc>
        <w:tc>
          <w:tcPr>
            <w:tcW w:w="1833" w:type="dxa"/>
            <w:gridSpan w:val="2"/>
            <w:tcBorders>
              <w:top w:val="single" w:sz="4" w:space="0" w:color="auto"/>
              <w:left w:val="single" w:sz="6" w:space="0" w:color="000000"/>
              <w:bottom w:val="single" w:sz="4" w:space="0" w:color="auto"/>
              <w:right w:val="single" w:sz="4" w:space="0" w:color="auto"/>
            </w:tcBorders>
            <w:vAlign w:val="center"/>
            <w:hideMark/>
          </w:tcPr>
          <w:p w:rsidR="009A5515" w:rsidRPr="00D30212" w:rsidRDefault="009A5515" w:rsidP="00FE4125">
            <w:pPr>
              <w:tabs>
                <w:tab w:val="left" w:pos="11610"/>
              </w:tabs>
              <w:spacing w:after="0" w:line="240" w:lineRule="auto"/>
              <w:rPr>
                <w:rFonts w:ascii="Times New Roman" w:hAnsi="Times New Roman"/>
              </w:rPr>
            </w:pPr>
          </w:p>
        </w:tc>
      </w:tr>
      <w:tr w:rsidR="009A5515" w:rsidRPr="00D30212" w:rsidTr="00FE4125">
        <w:trPr>
          <w:gridAfter w:val="1"/>
          <w:wAfter w:w="10" w:type="dxa"/>
          <w:trHeight w:val="412"/>
        </w:trPr>
        <w:tc>
          <w:tcPr>
            <w:tcW w:w="14972" w:type="dxa"/>
            <w:gridSpan w:val="6"/>
            <w:tcBorders>
              <w:top w:val="single" w:sz="4" w:space="0" w:color="auto"/>
              <w:left w:val="single" w:sz="6" w:space="0" w:color="000000"/>
              <w:bottom w:val="single" w:sz="6" w:space="0" w:color="000000"/>
              <w:right w:val="single" w:sz="4" w:space="0" w:color="auto"/>
            </w:tcBorders>
            <w:vAlign w:val="center"/>
            <w:hideMark/>
          </w:tcPr>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ÖLÇME VE DEĞERLENDİRME:</w:t>
            </w:r>
            <w:r w:rsidRPr="00D30212">
              <w:rPr>
                <w:rFonts w:ascii="Times New Roman" w:hAnsi="Times New Roman"/>
              </w:rPr>
              <w:t xml:space="preserve"> Bu ünitede açık uçlu sorularla, çoktan seçmeli, boşluk doldurmalı testlerle, tartışma, kavram haritası, çalışma yaprakları, sözlü ve yazılı anlatım yaptırılarak, öz değerlendirme formu ve gözlem formu kullanılarak değerlendirme yapılır.</w:t>
            </w:r>
          </w:p>
        </w:tc>
      </w:tr>
    </w:tbl>
    <w:p w:rsidR="009A5515" w:rsidRDefault="009A5515" w:rsidP="009A5515">
      <w:pPr>
        <w:tabs>
          <w:tab w:val="left" w:pos="11610"/>
        </w:tabs>
        <w:spacing w:after="0" w:line="240" w:lineRule="auto"/>
        <w:rPr>
          <w:rFonts w:ascii="Times New Roman" w:hAnsi="Times New Roman"/>
        </w:rPr>
      </w:pPr>
    </w:p>
    <w:p w:rsidR="009A5515" w:rsidRDefault="009A5515" w:rsidP="009A5515">
      <w:pPr>
        <w:tabs>
          <w:tab w:val="left" w:pos="11610"/>
        </w:tabs>
        <w:spacing w:after="0" w:line="240" w:lineRule="auto"/>
        <w:rPr>
          <w:rFonts w:ascii="Times New Roman" w:hAnsi="Times New Roman"/>
        </w:rPr>
      </w:pPr>
    </w:p>
    <w:p w:rsidR="009A5515" w:rsidRDefault="009A5515" w:rsidP="009A5515">
      <w:pPr>
        <w:tabs>
          <w:tab w:val="left" w:pos="11610"/>
        </w:tabs>
        <w:spacing w:after="0" w:line="240" w:lineRule="auto"/>
        <w:rPr>
          <w:rFonts w:ascii="Times New Roman" w:hAnsi="Times New Roman"/>
        </w:rPr>
      </w:pPr>
    </w:p>
    <w:p w:rsidR="009A5515" w:rsidRDefault="009A5515" w:rsidP="009A5515">
      <w:pPr>
        <w:tabs>
          <w:tab w:val="left" w:pos="11610"/>
        </w:tabs>
        <w:spacing w:after="0" w:line="240" w:lineRule="auto"/>
        <w:rPr>
          <w:rFonts w:ascii="Times New Roman" w:hAnsi="Times New Roman"/>
        </w:rPr>
      </w:pPr>
    </w:p>
    <w:p w:rsidR="009A5515" w:rsidRDefault="009A5515" w:rsidP="009A5515">
      <w:pPr>
        <w:tabs>
          <w:tab w:val="left" w:pos="11610"/>
        </w:tabs>
        <w:spacing w:after="0" w:line="240" w:lineRule="auto"/>
        <w:rPr>
          <w:rFonts w:ascii="Times New Roman" w:hAnsi="Times New Roman"/>
        </w:rPr>
      </w:pPr>
    </w:p>
    <w:p w:rsidR="0005139E" w:rsidRDefault="0005139E" w:rsidP="009A5515">
      <w:pPr>
        <w:spacing w:after="0" w:line="240" w:lineRule="auto"/>
        <w:jc w:val="center"/>
        <w:rPr>
          <w:rFonts w:ascii="Tahoma" w:hAnsi="Tahoma" w:cs="Tahoma"/>
          <w:b/>
          <w:color w:val="000000"/>
          <w:sz w:val="28"/>
          <w:szCs w:val="28"/>
        </w:rPr>
      </w:pPr>
    </w:p>
    <w:p w:rsidR="009A5515" w:rsidRPr="0005139E" w:rsidRDefault="009A5515" w:rsidP="009A5515">
      <w:pPr>
        <w:spacing w:after="0" w:line="240" w:lineRule="auto"/>
        <w:jc w:val="center"/>
        <w:rPr>
          <w:rFonts w:ascii="Tahoma" w:hAnsi="Tahoma" w:cs="Tahoma"/>
          <w:b/>
          <w:color w:val="FF0000"/>
          <w:sz w:val="28"/>
          <w:szCs w:val="28"/>
        </w:rPr>
      </w:pPr>
      <w:r w:rsidRPr="0005139E">
        <w:rPr>
          <w:rFonts w:ascii="Tahoma" w:hAnsi="Tahoma" w:cs="Tahoma"/>
          <w:b/>
          <w:color w:val="FF0000"/>
          <w:sz w:val="28"/>
          <w:szCs w:val="28"/>
        </w:rPr>
        <w:t xml:space="preserve">DİN KÜLTÜRÜ VE AHLAK BİLGİSİ  </w:t>
      </w:r>
    </w:p>
    <w:p w:rsidR="009A5515" w:rsidRPr="0005139E" w:rsidRDefault="009A5515" w:rsidP="009A5515">
      <w:pPr>
        <w:tabs>
          <w:tab w:val="left" w:pos="11610"/>
        </w:tabs>
        <w:spacing w:after="0" w:line="240" w:lineRule="auto"/>
        <w:rPr>
          <w:rFonts w:ascii="Times New Roman" w:hAnsi="Times New Roman"/>
          <w:color w:val="FF0000"/>
        </w:rPr>
      </w:pPr>
    </w:p>
    <w:tbl>
      <w:tblPr>
        <w:tblW w:w="14982" w:type="dxa"/>
        <w:tblLayout w:type="fixed"/>
        <w:tblCellMar>
          <w:left w:w="0" w:type="dxa"/>
          <w:right w:w="0" w:type="dxa"/>
        </w:tblCellMar>
        <w:tblLook w:val="04A0" w:firstRow="1" w:lastRow="0" w:firstColumn="1" w:lastColumn="0" w:noHBand="0" w:noVBand="1"/>
      </w:tblPr>
      <w:tblGrid>
        <w:gridCol w:w="1552"/>
        <w:gridCol w:w="2100"/>
        <w:gridCol w:w="4961"/>
        <w:gridCol w:w="2006"/>
        <w:gridCol w:w="2530"/>
        <w:gridCol w:w="1823"/>
        <w:gridCol w:w="10"/>
      </w:tblGrid>
      <w:tr w:rsidR="009A5515" w:rsidRPr="00D30212" w:rsidTr="00FE4125">
        <w:trPr>
          <w:trHeight w:val="346"/>
        </w:trPr>
        <w:tc>
          <w:tcPr>
            <w:tcW w:w="15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SÜRE</w:t>
            </w:r>
          </w:p>
        </w:tc>
        <w:tc>
          <w:tcPr>
            <w:tcW w:w="13430" w:type="dxa"/>
            <w:gridSpan w:val="6"/>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hideMark/>
          </w:tcPr>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4.</w:t>
            </w:r>
            <w:proofErr w:type="gramStart"/>
            <w:r w:rsidRPr="00D30212">
              <w:rPr>
                <w:rFonts w:ascii="Times New Roman" w:hAnsi="Times New Roman"/>
                <w:b/>
                <w:bCs/>
              </w:rPr>
              <w:t>ÜNİTE : </w:t>
            </w:r>
            <w:r w:rsidRPr="00D30212">
              <w:rPr>
                <w:rFonts w:ascii="Times New Roman" w:hAnsi="Times New Roman"/>
              </w:rPr>
              <w:t>4</w:t>
            </w:r>
            <w:proofErr w:type="gramEnd"/>
            <w:r w:rsidRPr="00D30212">
              <w:rPr>
                <w:rFonts w:ascii="Times New Roman" w:hAnsi="Times New Roman"/>
              </w:rPr>
              <w:t>.4. 4.4. HZ. MUHAMMED’İ TANIYALIM</w:t>
            </w:r>
          </w:p>
        </w:tc>
      </w:tr>
      <w:tr w:rsidR="009A5515" w:rsidRPr="00D30212" w:rsidTr="00FE4125">
        <w:trPr>
          <w:cantSplit/>
          <w:trHeight w:val="779"/>
        </w:trPr>
        <w:tc>
          <w:tcPr>
            <w:tcW w:w="1552" w:type="dxa"/>
            <w:vMerge w:val="restart"/>
            <w:tcBorders>
              <w:top w:val="single" w:sz="6" w:space="0" w:color="000000"/>
              <w:left w:val="single" w:sz="6" w:space="0" w:color="000000"/>
              <w:right w:val="single" w:sz="6" w:space="0" w:color="000000"/>
            </w:tcBorders>
            <w:tcMar>
              <w:top w:w="0" w:type="dxa"/>
              <w:left w:w="108" w:type="dxa"/>
              <w:bottom w:w="0" w:type="dxa"/>
              <w:right w:w="108" w:type="dxa"/>
            </w:tcMar>
            <w:textDirection w:val="btLr"/>
            <w:vAlign w:val="center"/>
          </w:tcPr>
          <w:p w:rsidR="009A5515" w:rsidRPr="00D30212" w:rsidRDefault="0005139E" w:rsidP="0005139E">
            <w:pPr>
              <w:jc w:val="center"/>
              <w:rPr>
                <w:rFonts w:ascii="Times New Roman" w:hAnsi="Times New Roman"/>
              </w:rPr>
            </w:pPr>
            <w:r>
              <w:rPr>
                <w:b/>
              </w:rPr>
              <w:t xml:space="preserve">   7  -  </w:t>
            </w:r>
            <w:proofErr w:type="gramStart"/>
            <w:r>
              <w:rPr>
                <w:b/>
              </w:rPr>
              <w:t>11  EYLÜL</w:t>
            </w:r>
            <w:proofErr w:type="gramEnd"/>
            <w:r>
              <w:rPr>
                <w:b/>
              </w:rPr>
              <w:t xml:space="preserve">  2020</w:t>
            </w:r>
            <w:r w:rsidR="009A5515">
              <w:rPr>
                <w:rFonts w:ascii="Tahoma" w:hAnsi="Tahoma" w:cs="Tahoma"/>
                <w:b/>
                <w:color w:val="FF0000"/>
                <w:sz w:val="32"/>
                <w:szCs w:val="18"/>
              </w:rPr>
              <w:t xml:space="preserve"> </w:t>
            </w:r>
          </w:p>
        </w:tc>
        <w:tc>
          <w:tcPr>
            <w:tcW w:w="21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 </w:t>
            </w: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 </w:t>
            </w: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Kazanımlar</w:t>
            </w:r>
          </w:p>
        </w:tc>
        <w:tc>
          <w:tcPr>
            <w:tcW w:w="496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 </w:t>
            </w: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 </w:t>
            </w: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Açıklamalar</w:t>
            </w:r>
          </w:p>
        </w:tc>
        <w:tc>
          <w:tcPr>
            <w:tcW w:w="200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9A5515" w:rsidRPr="00D30212" w:rsidRDefault="009A5515" w:rsidP="00FE4125">
            <w:pPr>
              <w:tabs>
                <w:tab w:val="left" w:pos="11610"/>
              </w:tabs>
              <w:spacing w:after="0" w:line="240" w:lineRule="auto"/>
              <w:rPr>
                <w:rFonts w:ascii="Times New Roman" w:hAnsi="Times New Roman"/>
                <w:b/>
              </w:rPr>
            </w:pPr>
            <w:r w:rsidRPr="00D30212">
              <w:rPr>
                <w:rFonts w:ascii="Times New Roman" w:hAnsi="Times New Roman"/>
                <w:b/>
              </w:rPr>
              <w:t>Etkinlikler</w:t>
            </w:r>
          </w:p>
        </w:tc>
        <w:tc>
          <w:tcPr>
            <w:tcW w:w="25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 </w:t>
            </w: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Kaynak,</w:t>
            </w: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Araç Ve Gereçler</w:t>
            </w:r>
          </w:p>
        </w:tc>
        <w:tc>
          <w:tcPr>
            <w:tcW w:w="1833" w:type="dxa"/>
            <w:gridSpan w:val="2"/>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hideMark/>
          </w:tcPr>
          <w:p w:rsidR="009A5515" w:rsidRPr="00D30212" w:rsidRDefault="009A5515" w:rsidP="00FE4125">
            <w:pPr>
              <w:tabs>
                <w:tab w:val="left" w:pos="11610"/>
              </w:tabs>
              <w:spacing w:after="0" w:line="240" w:lineRule="auto"/>
              <w:rPr>
                <w:rFonts w:ascii="Times New Roman" w:hAnsi="Times New Roman"/>
                <w:b/>
              </w:rPr>
            </w:pPr>
            <w:r w:rsidRPr="00D30212">
              <w:rPr>
                <w:rFonts w:ascii="Times New Roman" w:hAnsi="Times New Roman"/>
                <w:b/>
                <w:bCs/>
              </w:rPr>
              <w:t> Atatürkçülük</w:t>
            </w: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 xml:space="preserve">Konuları </w:t>
            </w:r>
          </w:p>
          <w:p w:rsidR="009A5515" w:rsidRPr="00D30212" w:rsidRDefault="009A5515" w:rsidP="00FE4125">
            <w:pPr>
              <w:tabs>
                <w:tab w:val="left" w:pos="11610"/>
              </w:tabs>
              <w:spacing w:after="0" w:line="240" w:lineRule="auto"/>
              <w:rPr>
                <w:rFonts w:ascii="Times New Roman" w:hAnsi="Times New Roman"/>
              </w:rPr>
            </w:pPr>
          </w:p>
        </w:tc>
      </w:tr>
      <w:tr w:rsidR="009A5515" w:rsidRPr="00D30212" w:rsidTr="00FE4125">
        <w:trPr>
          <w:cantSplit/>
          <w:trHeight w:val="1148"/>
        </w:trPr>
        <w:tc>
          <w:tcPr>
            <w:tcW w:w="1552" w:type="dxa"/>
            <w:vMerge/>
            <w:tcBorders>
              <w:left w:val="single" w:sz="6" w:space="0" w:color="000000"/>
              <w:right w:val="single" w:sz="6" w:space="0" w:color="000000"/>
            </w:tcBorders>
            <w:tcMar>
              <w:top w:w="0" w:type="dxa"/>
              <w:left w:w="108" w:type="dxa"/>
              <w:bottom w:w="0" w:type="dxa"/>
              <w:right w:w="108" w:type="dxa"/>
            </w:tcMar>
            <w:textDirection w:val="btLr"/>
          </w:tcPr>
          <w:p w:rsidR="009A5515" w:rsidRPr="00D30212" w:rsidRDefault="009A5515" w:rsidP="00FE4125">
            <w:pPr>
              <w:tabs>
                <w:tab w:val="left" w:pos="11610"/>
              </w:tabs>
              <w:spacing w:after="0" w:line="240" w:lineRule="auto"/>
              <w:rPr>
                <w:rFonts w:ascii="Times New Roman" w:hAnsi="Times New Roman"/>
              </w:rPr>
            </w:pPr>
          </w:p>
        </w:tc>
        <w:tc>
          <w:tcPr>
            <w:tcW w:w="2100" w:type="dxa"/>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rPr>
              <w:t>4.4.5. Hz. Muhammed’in (</w:t>
            </w:r>
            <w:proofErr w:type="spellStart"/>
            <w:r w:rsidRPr="00D30212">
              <w:rPr>
                <w:rFonts w:ascii="Times New Roman" w:hAnsi="Times New Roman"/>
              </w:rPr>
              <w:t>s.a.v</w:t>
            </w:r>
            <w:proofErr w:type="spellEnd"/>
            <w:r w:rsidRPr="00D30212">
              <w:rPr>
                <w:rFonts w:ascii="Times New Roman" w:hAnsi="Times New Roman"/>
              </w:rPr>
              <w:t>.) Mekke ve Medine yıllarını özetler.</w:t>
            </w:r>
          </w:p>
          <w:p w:rsidR="009A5515" w:rsidRPr="00D30212" w:rsidRDefault="009A5515" w:rsidP="00FE4125">
            <w:pPr>
              <w:tabs>
                <w:tab w:val="left" w:pos="11610"/>
              </w:tabs>
              <w:spacing w:after="0" w:line="240" w:lineRule="auto"/>
              <w:rPr>
                <w:rFonts w:ascii="Times New Roman" w:hAnsi="Times New Roman"/>
              </w:rPr>
            </w:pPr>
          </w:p>
        </w:tc>
        <w:tc>
          <w:tcPr>
            <w:tcW w:w="4961"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hideMark/>
          </w:tcPr>
          <w:p w:rsidR="009A5515" w:rsidRPr="00D30212" w:rsidRDefault="009A5515" w:rsidP="00FE4125">
            <w:pPr>
              <w:tabs>
                <w:tab w:val="left" w:pos="11610"/>
              </w:tabs>
              <w:spacing w:after="0" w:line="240" w:lineRule="auto"/>
              <w:rPr>
                <w:rFonts w:ascii="Times New Roman" w:hAnsi="Times New Roman"/>
                <w:iCs/>
              </w:rPr>
            </w:pPr>
            <w:r w:rsidRPr="00D30212">
              <w:rPr>
                <w:rFonts w:ascii="Times New Roman" w:hAnsi="Times New Roman"/>
              </w:rPr>
              <w:t xml:space="preserve"> </w:t>
            </w:r>
            <w:r w:rsidRPr="00D30212">
              <w:rPr>
                <w:rFonts w:ascii="Times New Roman" w:hAnsi="Times New Roman"/>
                <w:iCs/>
              </w:rPr>
              <w:t xml:space="preserve">Mekke yıllarında; ilk vahyin gelmesi, davet süreci, Habeşistan hicretleri, </w:t>
            </w:r>
            <w:proofErr w:type="spellStart"/>
            <w:r w:rsidRPr="00D30212">
              <w:rPr>
                <w:rFonts w:ascii="Times New Roman" w:hAnsi="Times New Roman"/>
                <w:iCs/>
              </w:rPr>
              <w:t>İsra</w:t>
            </w:r>
            <w:proofErr w:type="spellEnd"/>
            <w:r w:rsidRPr="00D30212">
              <w:rPr>
                <w:rFonts w:ascii="Times New Roman" w:hAnsi="Times New Roman"/>
                <w:iCs/>
              </w:rPr>
              <w:t xml:space="preserve"> Miraç olayı, </w:t>
            </w:r>
            <w:proofErr w:type="spellStart"/>
            <w:r w:rsidRPr="00D30212">
              <w:rPr>
                <w:rFonts w:ascii="Times New Roman" w:hAnsi="Times New Roman"/>
                <w:iCs/>
              </w:rPr>
              <w:t>Taif</w:t>
            </w:r>
            <w:proofErr w:type="spellEnd"/>
            <w:r w:rsidRPr="00D30212">
              <w:rPr>
                <w:rFonts w:ascii="Times New Roman" w:hAnsi="Times New Roman"/>
                <w:iCs/>
              </w:rPr>
              <w:t xml:space="preserve"> yolculuğu ve Medine’ye hicret konuları kısaca verilir.</w:t>
            </w:r>
          </w:p>
          <w:p w:rsidR="009A5515" w:rsidRPr="00D30212" w:rsidRDefault="009A5515" w:rsidP="00FE4125">
            <w:pPr>
              <w:tabs>
                <w:tab w:val="left" w:pos="11610"/>
              </w:tabs>
              <w:spacing w:after="0" w:line="240" w:lineRule="auto"/>
              <w:rPr>
                <w:rFonts w:ascii="Times New Roman" w:hAnsi="Times New Roman"/>
                <w:iCs/>
              </w:rPr>
            </w:pP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rPr>
              <w:t xml:space="preserve"> </w:t>
            </w:r>
            <w:r w:rsidRPr="00D30212">
              <w:rPr>
                <w:rFonts w:ascii="Times New Roman" w:hAnsi="Times New Roman"/>
                <w:iCs/>
              </w:rPr>
              <w:t xml:space="preserve">Medine yıllarında; Medine’de İslam toplumunun oluşması için yaptığı çalışmalara, </w:t>
            </w:r>
            <w:proofErr w:type="spellStart"/>
            <w:r w:rsidRPr="00D30212">
              <w:rPr>
                <w:rFonts w:ascii="Times New Roman" w:hAnsi="Times New Roman"/>
                <w:iCs/>
              </w:rPr>
              <w:t>Hudeybiye</w:t>
            </w:r>
            <w:proofErr w:type="spellEnd"/>
            <w:r w:rsidRPr="00D30212">
              <w:rPr>
                <w:rFonts w:ascii="Times New Roman" w:hAnsi="Times New Roman"/>
                <w:iCs/>
              </w:rPr>
              <w:t>, Mekke’nin fethi, Veda Haccı ve Hutbesi, Hz. Muhammed’in (</w:t>
            </w:r>
            <w:proofErr w:type="spellStart"/>
            <w:r w:rsidRPr="00D30212">
              <w:rPr>
                <w:rFonts w:ascii="Times New Roman" w:hAnsi="Times New Roman"/>
                <w:iCs/>
              </w:rPr>
              <w:t>s.a.v</w:t>
            </w:r>
            <w:proofErr w:type="spellEnd"/>
            <w:r w:rsidRPr="00D30212">
              <w:rPr>
                <w:rFonts w:ascii="Times New Roman" w:hAnsi="Times New Roman"/>
                <w:iCs/>
              </w:rPr>
              <w:t>.) vefatı konuları kısaca ele alınır.</w:t>
            </w:r>
          </w:p>
        </w:tc>
        <w:tc>
          <w:tcPr>
            <w:tcW w:w="2006" w:type="dxa"/>
            <w:tcBorders>
              <w:top w:val="single" w:sz="4" w:space="0" w:color="auto"/>
              <w:left w:val="single" w:sz="6" w:space="0" w:color="000000"/>
              <w:bottom w:val="single" w:sz="4" w:space="0" w:color="auto"/>
              <w:right w:val="single" w:sz="6" w:space="0" w:color="000000"/>
            </w:tcBorders>
            <w:vAlign w:val="center"/>
          </w:tcPr>
          <w:p w:rsidR="009A5515" w:rsidRPr="00D30212" w:rsidRDefault="009A5515" w:rsidP="00FE4125">
            <w:pPr>
              <w:tabs>
                <w:tab w:val="left" w:pos="11610"/>
              </w:tabs>
              <w:spacing w:after="0" w:line="240" w:lineRule="auto"/>
              <w:rPr>
                <w:rFonts w:ascii="Times New Roman" w:hAnsi="Times New Roman"/>
              </w:rPr>
            </w:pPr>
          </w:p>
        </w:tc>
        <w:tc>
          <w:tcPr>
            <w:tcW w:w="2530" w:type="dxa"/>
            <w:vMerge w:val="restart"/>
            <w:tcBorders>
              <w:left w:val="single" w:sz="6" w:space="0" w:color="000000"/>
              <w:right w:val="single" w:sz="6" w:space="0" w:color="000000"/>
            </w:tcBorders>
            <w:vAlign w:val="center"/>
            <w:hideMark/>
          </w:tcPr>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rPr>
              <w:t>1. Kur’an-ı Kerim mealleri</w:t>
            </w: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rPr>
              <w:t>2. Bilgisayar</w:t>
            </w: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rPr>
              <w:t>3. İslam ilmihâli ile ilgili kitaplar</w:t>
            </w:r>
          </w:p>
          <w:p w:rsidR="009A5515" w:rsidRPr="00D30212" w:rsidRDefault="009A5515" w:rsidP="00FE4125">
            <w:pPr>
              <w:tabs>
                <w:tab w:val="left" w:pos="11610"/>
              </w:tabs>
              <w:spacing w:after="0" w:line="240" w:lineRule="auto"/>
              <w:rPr>
                <w:rFonts w:ascii="Times New Roman" w:hAnsi="Times New Roman"/>
              </w:rPr>
            </w:pPr>
          </w:p>
          <w:p w:rsidR="009A5515" w:rsidRPr="00D30212" w:rsidRDefault="009A5515" w:rsidP="00FE4125">
            <w:pPr>
              <w:tabs>
                <w:tab w:val="left" w:pos="11610"/>
              </w:tabs>
              <w:spacing w:after="0" w:line="240" w:lineRule="auto"/>
              <w:rPr>
                <w:rFonts w:ascii="Times New Roman" w:hAnsi="Times New Roman"/>
                <w:u w:val="single"/>
              </w:rPr>
            </w:pPr>
            <w:r w:rsidRPr="00D30212">
              <w:rPr>
                <w:rFonts w:ascii="Times New Roman" w:hAnsi="Times New Roman"/>
                <w:u w:val="single"/>
              </w:rPr>
              <w:t>Anahtar Kavramlar</w:t>
            </w:r>
          </w:p>
          <w:p w:rsidR="009A5515" w:rsidRPr="00D30212" w:rsidRDefault="009A5515" w:rsidP="00FE4125">
            <w:pPr>
              <w:tabs>
                <w:tab w:val="left" w:pos="11610"/>
              </w:tabs>
              <w:spacing w:after="0" w:line="240" w:lineRule="auto"/>
              <w:rPr>
                <w:rFonts w:ascii="Times New Roman" w:hAnsi="Times New Roman"/>
              </w:rPr>
            </w:pPr>
            <w:proofErr w:type="gramStart"/>
            <w:r w:rsidRPr="00D30212">
              <w:rPr>
                <w:rFonts w:ascii="Times New Roman" w:hAnsi="Times New Roman"/>
                <w:i/>
                <w:iCs/>
              </w:rPr>
              <w:t>cahiliye</w:t>
            </w:r>
            <w:proofErr w:type="gramEnd"/>
            <w:r w:rsidRPr="00D30212">
              <w:rPr>
                <w:rFonts w:ascii="Times New Roman" w:hAnsi="Times New Roman"/>
                <w:i/>
                <w:iCs/>
              </w:rPr>
              <w:t xml:space="preserve">, Kâbe, el-emin, mevlit, </w:t>
            </w:r>
            <w:proofErr w:type="spellStart"/>
            <w:r w:rsidRPr="00D30212">
              <w:rPr>
                <w:rFonts w:ascii="Times New Roman" w:hAnsi="Times New Roman"/>
                <w:i/>
                <w:iCs/>
              </w:rPr>
              <w:t>Ehl</w:t>
            </w:r>
            <w:proofErr w:type="spellEnd"/>
            <w:r w:rsidRPr="00D30212">
              <w:rPr>
                <w:rFonts w:ascii="Times New Roman" w:hAnsi="Times New Roman"/>
                <w:i/>
                <w:iCs/>
              </w:rPr>
              <w:t xml:space="preserve">-i </w:t>
            </w:r>
            <w:proofErr w:type="spellStart"/>
            <w:r w:rsidRPr="00D30212">
              <w:rPr>
                <w:rFonts w:ascii="Times New Roman" w:hAnsi="Times New Roman"/>
                <w:i/>
                <w:iCs/>
              </w:rPr>
              <w:t>Beyt</w:t>
            </w:r>
            <w:proofErr w:type="spellEnd"/>
            <w:r w:rsidRPr="00D30212">
              <w:rPr>
                <w:rFonts w:ascii="Times New Roman" w:hAnsi="Times New Roman"/>
                <w:i/>
                <w:iCs/>
              </w:rPr>
              <w:t>.</w:t>
            </w:r>
          </w:p>
          <w:p w:rsidR="009A5515" w:rsidRPr="00D30212" w:rsidRDefault="009A5515" w:rsidP="00FE4125">
            <w:pPr>
              <w:tabs>
                <w:tab w:val="left" w:pos="11610"/>
              </w:tabs>
              <w:spacing w:after="0" w:line="240" w:lineRule="auto"/>
              <w:rPr>
                <w:rFonts w:ascii="Times New Roman" w:hAnsi="Times New Roman"/>
              </w:rPr>
            </w:pP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rPr>
              <w:t>Ünite genelinde konular, günlük hayattan ve öğrencilerin somut deneyimlerinden örneklerle işlenir. Ayrıca ayet ve hadisler başta olmak üzere, Hz. Muhammed (</w:t>
            </w:r>
            <w:proofErr w:type="spellStart"/>
            <w:r w:rsidRPr="00D30212">
              <w:rPr>
                <w:rFonts w:ascii="Times New Roman" w:hAnsi="Times New Roman"/>
              </w:rPr>
              <w:t>s.a.v</w:t>
            </w:r>
            <w:proofErr w:type="spellEnd"/>
            <w:r w:rsidRPr="00D30212">
              <w:rPr>
                <w:rFonts w:ascii="Times New Roman" w:hAnsi="Times New Roman"/>
              </w:rPr>
              <w:t>.) ile ilgili öğrenci seviyesine uygun edebî metinlerden yararlanılır.</w:t>
            </w:r>
          </w:p>
        </w:tc>
        <w:tc>
          <w:tcPr>
            <w:tcW w:w="1833" w:type="dxa"/>
            <w:gridSpan w:val="2"/>
            <w:tcBorders>
              <w:top w:val="single" w:sz="4" w:space="0" w:color="auto"/>
              <w:left w:val="single" w:sz="6" w:space="0" w:color="000000"/>
              <w:bottom w:val="single" w:sz="4" w:space="0" w:color="auto"/>
              <w:right w:val="single" w:sz="4" w:space="0" w:color="auto"/>
            </w:tcBorders>
            <w:vAlign w:val="center"/>
            <w:hideMark/>
          </w:tcPr>
          <w:p w:rsidR="009A5515" w:rsidRPr="00D30212" w:rsidRDefault="009A5515" w:rsidP="00FE4125">
            <w:pPr>
              <w:tabs>
                <w:tab w:val="left" w:pos="11610"/>
              </w:tabs>
              <w:spacing w:after="0" w:line="240" w:lineRule="auto"/>
              <w:rPr>
                <w:rFonts w:ascii="Times New Roman" w:hAnsi="Times New Roman"/>
              </w:rPr>
            </w:pPr>
          </w:p>
        </w:tc>
      </w:tr>
      <w:tr w:rsidR="009A5515" w:rsidRPr="00D30212" w:rsidTr="00FE4125">
        <w:trPr>
          <w:cantSplit/>
          <w:trHeight w:val="1148"/>
        </w:trPr>
        <w:tc>
          <w:tcPr>
            <w:tcW w:w="1552" w:type="dxa"/>
            <w:vMerge/>
            <w:tcBorders>
              <w:left w:val="single" w:sz="6" w:space="0" w:color="000000"/>
              <w:bottom w:val="single" w:sz="4" w:space="0" w:color="auto"/>
              <w:right w:val="single" w:sz="6" w:space="0" w:color="000000"/>
            </w:tcBorders>
            <w:tcMar>
              <w:top w:w="0" w:type="dxa"/>
              <w:left w:w="108" w:type="dxa"/>
              <w:bottom w:w="0" w:type="dxa"/>
              <w:right w:w="108" w:type="dxa"/>
            </w:tcMar>
            <w:textDirection w:val="btLr"/>
          </w:tcPr>
          <w:p w:rsidR="009A5515" w:rsidRPr="00D30212" w:rsidRDefault="009A5515" w:rsidP="00FE4125">
            <w:pPr>
              <w:tabs>
                <w:tab w:val="left" w:pos="11610"/>
              </w:tabs>
              <w:spacing w:after="0" w:line="240" w:lineRule="auto"/>
              <w:rPr>
                <w:rFonts w:ascii="Times New Roman" w:hAnsi="Times New Roman"/>
              </w:rPr>
            </w:pPr>
          </w:p>
        </w:tc>
        <w:tc>
          <w:tcPr>
            <w:tcW w:w="2100"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vAlign w:val="center"/>
            <w:hideMark/>
          </w:tcPr>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rPr>
              <w:t xml:space="preserve">4.4.6. </w:t>
            </w:r>
            <w:proofErr w:type="spellStart"/>
            <w:r w:rsidRPr="00D30212">
              <w:rPr>
                <w:rFonts w:ascii="Times New Roman" w:hAnsi="Times New Roman"/>
              </w:rPr>
              <w:t>Salli</w:t>
            </w:r>
            <w:proofErr w:type="spellEnd"/>
            <w:r w:rsidRPr="00D30212">
              <w:rPr>
                <w:rFonts w:ascii="Times New Roman" w:hAnsi="Times New Roman"/>
              </w:rPr>
              <w:t xml:space="preserve"> ve </w:t>
            </w:r>
            <w:proofErr w:type="spellStart"/>
            <w:r w:rsidRPr="00D30212">
              <w:rPr>
                <w:rFonts w:ascii="Times New Roman" w:hAnsi="Times New Roman"/>
              </w:rPr>
              <w:t>Barik</w:t>
            </w:r>
            <w:proofErr w:type="spellEnd"/>
            <w:r w:rsidRPr="00D30212">
              <w:rPr>
                <w:rFonts w:ascii="Times New Roman" w:hAnsi="Times New Roman"/>
              </w:rPr>
              <w:t xml:space="preserve"> dualarını okur, anlamını söyler.</w:t>
            </w:r>
          </w:p>
          <w:p w:rsidR="009A5515" w:rsidRPr="00D30212" w:rsidRDefault="009A5515" w:rsidP="00FE4125">
            <w:pPr>
              <w:tabs>
                <w:tab w:val="left" w:pos="11610"/>
              </w:tabs>
              <w:spacing w:after="0" w:line="240" w:lineRule="auto"/>
              <w:rPr>
                <w:rFonts w:ascii="Times New Roman" w:hAnsi="Times New Roman"/>
              </w:rPr>
            </w:pPr>
          </w:p>
          <w:p w:rsidR="009A5515" w:rsidRPr="00D30212" w:rsidRDefault="009A5515" w:rsidP="00FE4125">
            <w:pPr>
              <w:tabs>
                <w:tab w:val="left" w:pos="11610"/>
              </w:tabs>
              <w:spacing w:after="0" w:line="240" w:lineRule="auto"/>
              <w:rPr>
                <w:rFonts w:ascii="Times New Roman" w:hAnsi="Times New Roman"/>
              </w:rPr>
            </w:pPr>
          </w:p>
        </w:tc>
        <w:tc>
          <w:tcPr>
            <w:tcW w:w="4961"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hideMark/>
          </w:tcPr>
          <w:p w:rsidR="009A5515" w:rsidRPr="00D30212" w:rsidRDefault="009A5515" w:rsidP="00FE4125">
            <w:pPr>
              <w:tabs>
                <w:tab w:val="left" w:pos="11610"/>
              </w:tabs>
              <w:spacing w:after="0" w:line="240" w:lineRule="auto"/>
              <w:rPr>
                <w:rFonts w:ascii="Times New Roman" w:hAnsi="Times New Roman"/>
                <w:iCs/>
              </w:rPr>
            </w:pPr>
            <w:r w:rsidRPr="00D30212">
              <w:rPr>
                <w:rFonts w:ascii="Times New Roman" w:hAnsi="Times New Roman"/>
              </w:rPr>
              <w:t xml:space="preserve"> </w:t>
            </w:r>
            <w:proofErr w:type="spellStart"/>
            <w:r w:rsidRPr="00D30212">
              <w:rPr>
                <w:rFonts w:ascii="Times New Roman" w:hAnsi="Times New Roman"/>
                <w:iCs/>
              </w:rPr>
              <w:t>Salli</w:t>
            </w:r>
            <w:proofErr w:type="spellEnd"/>
            <w:r w:rsidRPr="00D30212">
              <w:rPr>
                <w:rFonts w:ascii="Times New Roman" w:hAnsi="Times New Roman"/>
                <w:iCs/>
              </w:rPr>
              <w:t xml:space="preserve"> ve </w:t>
            </w:r>
            <w:proofErr w:type="spellStart"/>
            <w:r w:rsidRPr="00D30212">
              <w:rPr>
                <w:rFonts w:ascii="Times New Roman" w:hAnsi="Times New Roman"/>
                <w:iCs/>
              </w:rPr>
              <w:t>Barik</w:t>
            </w:r>
            <w:proofErr w:type="spellEnd"/>
            <w:r w:rsidRPr="00D30212">
              <w:rPr>
                <w:rFonts w:ascii="Times New Roman" w:hAnsi="Times New Roman"/>
                <w:iCs/>
              </w:rPr>
              <w:t xml:space="preserve"> duaları ile ilgili kısa açıklamalara ve duanın nerelerde okunduğuna ilişkin bilgilere öğrenci seviyesine göre yer verilir.</w:t>
            </w:r>
          </w:p>
          <w:p w:rsidR="009A5515" w:rsidRPr="00D30212" w:rsidRDefault="009A5515" w:rsidP="00FE4125">
            <w:pPr>
              <w:tabs>
                <w:tab w:val="left" w:pos="11610"/>
              </w:tabs>
              <w:spacing w:after="0" w:line="240" w:lineRule="auto"/>
              <w:rPr>
                <w:rFonts w:ascii="Times New Roman" w:hAnsi="Times New Roman"/>
                <w:iCs/>
              </w:rPr>
            </w:pPr>
          </w:p>
          <w:p w:rsidR="009A5515" w:rsidRPr="00D30212" w:rsidRDefault="009A5515" w:rsidP="00FE4125">
            <w:pPr>
              <w:tabs>
                <w:tab w:val="left" w:pos="11610"/>
              </w:tabs>
              <w:spacing w:after="0" w:line="240" w:lineRule="auto"/>
              <w:rPr>
                <w:rFonts w:ascii="Times New Roman" w:hAnsi="Times New Roman"/>
                <w:iCs/>
              </w:rPr>
            </w:pPr>
            <w:r w:rsidRPr="00D30212">
              <w:rPr>
                <w:rFonts w:ascii="Times New Roman" w:hAnsi="Times New Roman"/>
              </w:rPr>
              <w:t xml:space="preserve"> </w:t>
            </w:r>
            <w:r w:rsidRPr="00D30212">
              <w:rPr>
                <w:rFonts w:ascii="Times New Roman" w:hAnsi="Times New Roman"/>
                <w:iCs/>
              </w:rPr>
              <w:t>Hz. Peygamber’in ailesine “</w:t>
            </w:r>
            <w:proofErr w:type="spellStart"/>
            <w:r w:rsidRPr="00D30212">
              <w:rPr>
                <w:rFonts w:ascii="Times New Roman" w:hAnsi="Times New Roman"/>
                <w:iCs/>
              </w:rPr>
              <w:t>Ehl</w:t>
            </w:r>
            <w:proofErr w:type="spellEnd"/>
            <w:r w:rsidRPr="00D30212">
              <w:rPr>
                <w:rFonts w:ascii="Times New Roman" w:hAnsi="Times New Roman"/>
                <w:iCs/>
              </w:rPr>
              <w:t xml:space="preserve">-i </w:t>
            </w:r>
            <w:proofErr w:type="spellStart"/>
            <w:r w:rsidRPr="00D30212">
              <w:rPr>
                <w:rFonts w:ascii="Times New Roman" w:hAnsi="Times New Roman"/>
                <w:iCs/>
              </w:rPr>
              <w:t>Beyt</w:t>
            </w:r>
            <w:proofErr w:type="spellEnd"/>
            <w:r w:rsidRPr="00D30212">
              <w:rPr>
                <w:rFonts w:ascii="Times New Roman" w:hAnsi="Times New Roman"/>
                <w:iCs/>
              </w:rPr>
              <w:t>” denildiğine de değinilir.</w:t>
            </w:r>
          </w:p>
          <w:p w:rsidR="009A5515" w:rsidRPr="00D30212" w:rsidRDefault="009A5515" w:rsidP="00FE4125">
            <w:pPr>
              <w:tabs>
                <w:tab w:val="left" w:pos="11610"/>
              </w:tabs>
              <w:spacing w:after="0" w:line="240" w:lineRule="auto"/>
              <w:rPr>
                <w:rFonts w:ascii="Times New Roman" w:hAnsi="Times New Roman"/>
                <w:iCs/>
              </w:rPr>
            </w:pPr>
          </w:p>
        </w:tc>
        <w:tc>
          <w:tcPr>
            <w:tcW w:w="2006" w:type="dxa"/>
            <w:tcBorders>
              <w:top w:val="single" w:sz="4" w:space="0" w:color="auto"/>
              <w:left w:val="single" w:sz="6" w:space="0" w:color="000000"/>
              <w:bottom w:val="single" w:sz="4" w:space="0" w:color="auto"/>
              <w:right w:val="single" w:sz="6" w:space="0" w:color="000000"/>
            </w:tcBorders>
            <w:vAlign w:val="center"/>
          </w:tcPr>
          <w:p w:rsidR="009A5515" w:rsidRPr="00D30212" w:rsidRDefault="009A5515" w:rsidP="00FE4125">
            <w:pPr>
              <w:tabs>
                <w:tab w:val="left" w:pos="11610"/>
              </w:tabs>
              <w:spacing w:after="0" w:line="240" w:lineRule="auto"/>
              <w:rPr>
                <w:rFonts w:ascii="Times New Roman" w:hAnsi="Times New Roman"/>
              </w:rPr>
            </w:pPr>
          </w:p>
        </w:tc>
        <w:tc>
          <w:tcPr>
            <w:tcW w:w="2530" w:type="dxa"/>
            <w:vMerge/>
            <w:tcBorders>
              <w:left w:val="single" w:sz="6" w:space="0" w:color="000000"/>
              <w:bottom w:val="single" w:sz="4" w:space="0" w:color="auto"/>
              <w:right w:val="single" w:sz="6" w:space="0" w:color="000000"/>
            </w:tcBorders>
            <w:vAlign w:val="center"/>
            <w:hideMark/>
          </w:tcPr>
          <w:p w:rsidR="009A5515" w:rsidRPr="00D30212" w:rsidRDefault="009A5515" w:rsidP="00FE4125">
            <w:pPr>
              <w:tabs>
                <w:tab w:val="left" w:pos="11610"/>
              </w:tabs>
              <w:spacing w:after="0" w:line="240" w:lineRule="auto"/>
              <w:rPr>
                <w:rFonts w:ascii="Times New Roman" w:hAnsi="Times New Roman"/>
              </w:rPr>
            </w:pPr>
          </w:p>
        </w:tc>
        <w:tc>
          <w:tcPr>
            <w:tcW w:w="1833" w:type="dxa"/>
            <w:gridSpan w:val="2"/>
            <w:tcBorders>
              <w:top w:val="single" w:sz="4" w:space="0" w:color="auto"/>
              <w:left w:val="single" w:sz="6" w:space="0" w:color="000000"/>
              <w:bottom w:val="single" w:sz="4" w:space="0" w:color="auto"/>
              <w:right w:val="single" w:sz="4" w:space="0" w:color="auto"/>
            </w:tcBorders>
            <w:vAlign w:val="center"/>
            <w:hideMark/>
          </w:tcPr>
          <w:p w:rsidR="009A5515" w:rsidRPr="00D30212" w:rsidRDefault="009A5515" w:rsidP="00FE4125">
            <w:pPr>
              <w:tabs>
                <w:tab w:val="left" w:pos="11610"/>
              </w:tabs>
              <w:spacing w:after="0" w:line="240" w:lineRule="auto"/>
              <w:rPr>
                <w:rFonts w:ascii="Times New Roman" w:hAnsi="Times New Roman"/>
              </w:rPr>
            </w:pPr>
          </w:p>
        </w:tc>
      </w:tr>
      <w:tr w:rsidR="009A5515" w:rsidRPr="00D30212" w:rsidTr="00FE4125">
        <w:trPr>
          <w:gridAfter w:val="1"/>
          <w:wAfter w:w="10" w:type="dxa"/>
          <w:trHeight w:val="412"/>
        </w:trPr>
        <w:tc>
          <w:tcPr>
            <w:tcW w:w="14972" w:type="dxa"/>
            <w:gridSpan w:val="6"/>
            <w:tcBorders>
              <w:top w:val="single" w:sz="4" w:space="0" w:color="auto"/>
              <w:left w:val="single" w:sz="6" w:space="0" w:color="000000"/>
              <w:bottom w:val="single" w:sz="6" w:space="0" w:color="000000"/>
              <w:right w:val="single" w:sz="4" w:space="0" w:color="auto"/>
            </w:tcBorders>
            <w:vAlign w:val="center"/>
            <w:hideMark/>
          </w:tcPr>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ÖLÇME VE DEĞERLENDİRME:</w:t>
            </w:r>
            <w:r w:rsidRPr="00D30212">
              <w:rPr>
                <w:rFonts w:ascii="Times New Roman" w:hAnsi="Times New Roman"/>
              </w:rPr>
              <w:t xml:space="preserve"> Bu ünitede açık uçlu sorularla, çoktan seçmeli, boşluk doldurmalı testlerle, tartışma, kavram haritası, çalışma yaprakları, sözlü ve yazılı anlatım yaptırılarak, öz değerlendirme formu ve gözlem formu kullanılarak değerlendirme yapılır.</w:t>
            </w:r>
          </w:p>
        </w:tc>
      </w:tr>
    </w:tbl>
    <w:p w:rsidR="009A5515" w:rsidRDefault="009A5515" w:rsidP="009A5515">
      <w:pPr>
        <w:tabs>
          <w:tab w:val="left" w:pos="11610"/>
        </w:tabs>
        <w:spacing w:after="0" w:line="240" w:lineRule="auto"/>
        <w:rPr>
          <w:rFonts w:ascii="Times New Roman" w:hAnsi="Times New Roman"/>
        </w:rPr>
      </w:pPr>
    </w:p>
    <w:p w:rsidR="009A5515" w:rsidRDefault="009A5515" w:rsidP="009A5515">
      <w:pPr>
        <w:tabs>
          <w:tab w:val="left" w:pos="11610"/>
        </w:tabs>
        <w:spacing w:after="0" w:line="240" w:lineRule="auto"/>
        <w:rPr>
          <w:rFonts w:ascii="Times New Roman" w:hAnsi="Times New Roman"/>
        </w:rPr>
      </w:pPr>
    </w:p>
    <w:p w:rsidR="009A5515" w:rsidRDefault="009A5515" w:rsidP="009A5515">
      <w:pPr>
        <w:tabs>
          <w:tab w:val="left" w:pos="11610"/>
        </w:tabs>
        <w:spacing w:after="0" w:line="240" w:lineRule="auto"/>
        <w:rPr>
          <w:rFonts w:ascii="Times New Roman" w:hAnsi="Times New Roman"/>
        </w:rPr>
      </w:pPr>
    </w:p>
    <w:p w:rsidR="009A5515" w:rsidRDefault="009A5515" w:rsidP="009A5515">
      <w:pPr>
        <w:tabs>
          <w:tab w:val="left" w:pos="11610"/>
        </w:tabs>
        <w:spacing w:after="0" w:line="240" w:lineRule="auto"/>
        <w:rPr>
          <w:rFonts w:ascii="Times New Roman" w:hAnsi="Times New Roman"/>
        </w:rPr>
      </w:pPr>
    </w:p>
    <w:p w:rsidR="009A5515" w:rsidRDefault="009A5515" w:rsidP="009A5515">
      <w:pPr>
        <w:tabs>
          <w:tab w:val="left" w:pos="11610"/>
        </w:tabs>
        <w:spacing w:after="0" w:line="240" w:lineRule="auto"/>
        <w:rPr>
          <w:rFonts w:ascii="Times New Roman" w:hAnsi="Times New Roman"/>
        </w:rPr>
      </w:pPr>
      <w:r>
        <w:rPr>
          <w:rFonts w:ascii="Times New Roman" w:hAnsi="Times New Roman"/>
        </w:rPr>
        <w:t xml:space="preserve">                               </w:t>
      </w:r>
    </w:p>
    <w:p w:rsidR="009A5515" w:rsidRDefault="009A5515" w:rsidP="009A5515">
      <w:pPr>
        <w:tabs>
          <w:tab w:val="left" w:pos="4335"/>
        </w:tabs>
        <w:rPr>
          <w:rFonts w:ascii="Tahoma" w:hAnsi="Tahoma" w:cs="Tahoma"/>
          <w:sz w:val="18"/>
          <w:szCs w:val="18"/>
        </w:rPr>
      </w:pPr>
    </w:p>
    <w:p w:rsidR="009A5515" w:rsidRDefault="009A5515" w:rsidP="009A5515">
      <w:pPr>
        <w:tabs>
          <w:tab w:val="left" w:pos="4335"/>
        </w:tabs>
        <w:rPr>
          <w:rFonts w:ascii="Tahoma" w:hAnsi="Tahoma" w:cs="Tahoma"/>
          <w:sz w:val="18"/>
          <w:szCs w:val="18"/>
        </w:rPr>
      </w:pPr>
    </w:p>
    <w:p w:rsidR="009A5515" w:rsidRPr="0005139E" w:rsidRDefault="009A5515" w:rsidP="009A5515">
      <w:pPr>
        <w:spacing w:after="0" w:line="240" w:lineRule="auto"/>
        <w:jc w:val="center"/>
        <w:rPr>
          <w:rFonts w:ascii="Tahoma" w:hAnsi="Tahoma" w:cs="Tahoma"/>
          <w:b/>
          <w:color w:val="FF0000"/>
          <w:sz w:val="28"/>
          <w:szCs w:val="28"/>
        </w:rPr>
      </w:pPr>
      <w:r w:rsidRPr="0005139E">
        <w:rPr>
          <w:rFonts w:ascii="Tahoma" w:hAnsi="Tahoma" w:cs="Tahoma"/>
          <w:b/>
          <w:color w:val="FF0000"/>
          <w:sz w:val="28"/>
          <w:szCs w:val="28"/>
        </w:rPr>
        <w:t xml:space="preserve">DİN KÜLTÜRÜ VE AHLAK BİLGİSİ  </w:t>
      </w:r>
    </w:p>
    <w:tbl>
      <w:tblPr>
        <w:tblW w:w="14982" w:type="dxa"/>
        <w:tblLayout w:type="fixed"/>
        <w:tblCellMar>
          <w:left w:w="0" w:type="dxa"/>
          <w:right w:w="0" w:type="dxa"/>
        </w:tblCellMar>
        <w:tblLook w:val="04A0" w:firstRow="1" w:lastRow="0" w:firstColumn="1" w:lastColumn="0" w:noHBand="0" w:noVBand="1"/>
      </w:tblPr>
      <w:tblGrid>
        <w:gridCol w:w="1552"/>
        <w:gridCol w:w="2100"/>
        <w:gridCol w:w="4961"/>
        <w:gridCol w:w="2006"/>
        <w:gridCol w:w="2530"/>
        <w:gridCol w:w="1823"/>
        <w:gridCol w:w="10"/>
      </w:tblGrid>
      <w:tr w:rsidR="009A5515" w:rsidRPr="00D30212" w:rsidTr="00FE4125">
        <w:trPr>
          <w:trHeight w:val="346"/>
        </w:trPr>
        <w:tc>
          <w:tcPr>
            <w:tcW w:w="15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SÜRE</w:t>
            </w:r>
          </w:p>
        </w:tc>
        <w:tc>
          <w:tcPr>
            <w:tcW w:w="13430" w:type="dxa"/>
            <w:gridSpan w:val="6"/>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hideMark/>
          </w:tcPr>
          <w:p w:rsidR="009A5515" w:rsidRPr="00D30212" w:rsidRDefault="009A5515" w:rsidP="00FE4125">
            <w:pPr>
              <w:tabs>
                <w:tab w:val="left" w:pos="11610"/>
              </w:tabs>
              <w:spacing w:after="0" w:line="240" w:lineRule="auto"/>
              <w:rPr>
                <w:rFonts w:ascii="Times New Roman" w:hAnsi="Times New Roman"/>
              </w:rPr>
            </w:pPr>
            <w:r>
              <w:rPr>
                <w:rFonts w:ascii="Times New Roman" w:hAnsi="Times New Roman"/>
                <w:b/>
                <w:bCs/>
              </w:rPr>
              <w:t>5</w:t>
            </w:r>
            <w:r w:rsidRPr="00D30212">
              <w:rPr>
                <w:rFonts w:ascii="Times New Roman" w:hAnsi="Times New Roman"/>
                <w:b/>
                <w:bCs/>
              </w:rPr>
              <w:t>.</w:t>
            </w:r>
            <w:proofErr w:type="gramStart"/>
            <w:r w:rsidRPr="00D30212">
              <w:rPr>
                <w:rFonts w:ascii="Times New Roman" w:hAnsi="Times New Roman"/>
                <w:b/>
                <w:bCs/>
              </w:rPr>
              <w:t>ÜNİTE : </w:t>
            </w:r>
            <w:r w:rsidRPr="00D30212">
              <w:rPr>
                <w:rFonts w:ascii="Times New Roman" w:hAnsi="Times New Roman"/>
              </w:rPr>
              <w:t>4</w:t>
            </w:r>
            <w:proofErr w:type="gramEnd"/>
            <w:r w:rsidRPr="00D30212">
              <w:rPr>
                <w:rFonts w:ascii="Times New Roman" w:hAnsi="Times New Roman"/>
              </w:rPr>
              <w:t>.5. DİN VE TEMİZLİK</w:t>
            </w:r>
          </w:p>
        </w:tc>
      </w:tr>
      <w:tr w:rsidR="009A5515" w:rsidRPr="00D30212" w:rsidTr="00FE4125">
        <w:trPr>
          <w:cantSplit/>
          <w:trHeight w:val="779"/>
        </w:trPr>
        <w:tc>
          <w:tcPr>
            <w:tcW w:w="1552" w:type="dxa"/>
            <w:vMerge w:val="restart"/>
            <w:tcBorders>
              <w:top w:val="single" w:sz="6" w:space="0" w:color="000000"/>
              <w:left w:val="single" w:sz="6" w:space="0" w:color="000000"/>
              <w:right w:val="single" w:sz="6" w:space="0" w:color="000000"/>
            </w:tcBorders>
            <w:tcMar>
              <w:top w:w="0" w:type="dxa"/>
              <w:left w:w="108" w:type="dxa"/>
              <w:bottom w:w="0" w:type="dxa"/>
              <w:right w:w="108" w:type="dxa"/>
            </w:tcMar>
            <w:textDirection w:val="btLr"/>
            <w:vAlign w:val="center"/>
          </w:tcPr>
          <w:p w:rsidR="009A5515" w:rsidRDefault="009A5515" w:rsidP="00FE4125">
            <w:pPr>
              <w:jc w:val="center"/>
              <w:rPr>
                <w:rFonts w:ascii="Tahoma" w:hAnsi="Tahoma" w:cs="Tahoma"/>
                <w:b/>
                <w:color w:val="FF0000"/>
                <w:sz w:val="32"/>
                <w:szCs w:val="18"/>
              </w:rPr>
            </w:pPr>
            <w:r>
              <w:rPr>
                <w:rFonts w:ascii="Tahoma" w:hAnsi="Tahoma" w:cs="Tahoma"/>
                <w:b/>
                <w:color w:val="FF0000"/>
                <w:sz w:val="32"/>
                <w:szCs w:val="18"/>
              </w:rPr>
              <w:t xml:space="preserve">    </w:t>
            </w:r>
          </w:p>
          <w:p w:rsidR="009A5515" w:rsidRPr="00BD35C7" w:rsidRDefault="0005139E" w:rsidP="00FE4125">
            <w:pPr>
              <w:jc w:val="center"/>
              <w:rPr>
                <w:rFonts w:ascii="Tahoma" w:hAnsi="Tahoma" w:cs="Tahoma"/>
                <w:b/>
                <w:sz w:val="32"/>
                <w:szCs w:val="18"/>
              </w:rPr>
            </w:pPr>
            <w:r>
              <w:rPr>
                <w:b/>
              </w:rPr>
              <w:t xml:space="preserve">  14 –</w:t>
            </w:r>
            <w:proofErr w:type="gramStart"/>
            <w:r>
              <w:rPr>
                <w:b/>
              </w:rPr>
              <w:t>18  EYLÜLÜ</w:t>
            </w:r>
            <w:proofErr w:type="gramEnd"/>
            <w:r>
              <w:rPr>
                <w:b/>
              </w:rPr>
              <w:t xml:space="preserve"> 2020</w:t>
            </w:r>
          </w:p>
          <w:p w:rsidR="009A5515" w:rsidRPr="00D30212" w:rsidRDefault="009A5515" w:rsidP="00FE4125">
            <w:pPr>
              <w:tabs>
                <w:tab w:val="left" w:pos="11610"/>
              </w:tabs>
              <w:spacing w:after="0" w:line="240" w:lineRule="auto"/>
              <w:rPr>
                <w:rFonts w:ascii="Times New Roman" w:hAnsi="Times New Roman"/>
              </w:rPr>
            </w:pPr>
          </w:p>
        </w:tc>
        <w:tc>
          <w:tcPr>
            <w:tcW w:w="21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 </w:t>
            </w: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 </w:t>
            </w: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Kazanımlar</w:t>
            </w:r>
          </w:p>
        </w:tc>
        <w:tc>
          <w:tcPr>
            <w:tcW w:w="496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 </w:t>
            </w: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 </w:t>
            </w: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Açıklamalar</w:t>
            </w:r>
          </w:p>
        </w:tc>
        <w:tc>
          <w:tcPr>
            <w:tcW w:w="200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9A5515" w:rsidRPr="00D30212" w:rsidRDefault="009A5515" w:rsidP="00FE4125">
            <w:pPr>
              <w:tabs>
                <w:tab w:val="left" w:pos="11610"/>
              </w:tabs>
              <w:spacing w:after="0" w:line="240" w:lineRule="auto"/>
              <w:rPr>
                <w:rFonts w:ascii="Times New Roman" w:hAnsi="Times New Roman"/>
                <w:b/>
              </w:rPr>
            </w:pPr>
            <w:r w:rsidRPr="00D30212">
              <w:rPr>
                <w:rFonts w:ascii="Times New Roman" w:hAnsi="Times New Roman"/>
                <w:b/>
              </w:rPr>
              <w:t>Etkinlikler</w:t>
            </w:r>
          </w:p>
        </w:tc>
        <w:tc>
          <w:tcPr>
            <w:tcW w:w="25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 </w:t>
            </w: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Kaynak,</w:t>
            </w: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Araç Ve Gereçler</w:t>
            </w:r>
          </w:p>
        </w:tc>
        <w:tc>
          <w:tcPr>
            <w:tcW w:w="1833" w:type="dxa"/>
            <w:gridSpan w:val="2"/>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hideMark/>
          </w:tcPr>
          <w:p w:rsidR="009A5515" w:rsidRPr="00D30212" w:rsidRDefault="009A5515" w:rsidP="00FE4125">
            <w:pPr>
              <w:tabs>
                <w:tab w:val="left" w:pos="11610"/>
              </w:tabs>
              <w:spacing w:after="0" w:line="240" w:lineRule="auto"/>
              <w:rPr>
                <w:rFonts w:ascii="Times New Roman" w:hAnsi="Times New Roman"/>
                <w:b/>
              </w:rPr>
            </w:pPr>
            <w:r w:rsidRPr="00D30212">
              <w:rPr>
                <w:rFonts w:ascii="Times New Roman" w:hAnsi="Times New Roman"/>
                <w:b/>
                <w:bCs/>
              </w:rPr>
              <w:t> Atatürkçülük</w:t>
            </w: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 xml:space="preserve">Konuları </w:t>
            </w:r>
          </w:p>
          <w:p w:rsidR="009A5515" w:rsidRPr="00D30212" w:rsidRDefault="009A5515" w:rsidP="00FE4125">
            <w:pPr>
              <w:tabs>
                <w:tab w:val="left" w:pos="11610"/>
              </w:tabs>
              <w:spacing w:after="0" w:line="240" w:lineRule="auto"/>
              <w:rPr>
                <w:rFonts w:ascii="Times New Roman" w:hAnsi="Times New Roman"/>
              </w:rPr>
            </w:pPr>
          </w:p>
        </w:tc>
      </w:tr>
      <w:tr w:rsidR="009A5515" w:rsidRPr="00D30212" w:rsidTr="00FE4125">
        <w:trPr>
          <w:cantSplit/>
          <w:trHeight w:val="1148"/>
        </w:trPr>
        <w:tc>
          <w:tcPr>
            <w:tcW w:w="1552" w:type="dxa"/>
            <w:vMerge/>
            <w:tcBorders>
              <w:left w:val="single" w:sz="6" w:space="0" w:color="000000"/>
              <w:right w:val="single" w:sz="6" w:space="0" w:color="000000"/>
            </w:tcBorders>
            <w:tcMar>
              <w:top w:w="0" w:type="dxa"/>
              <w:left w:w="108" w:type="dxa"/>
              <w:bottom w:w="0" w:type="dxa"/>
              <w:right w:w="108" w:type="dxa"/>
            </w:tcMar>
            <w:textDirection w:val="btLr"/>
          </w:tcPr>
          <w:p w:rsidR="009A5515" w:rsidRPr="00D30212" w:rsidRDefault="009A5515" w:rsidP="00FE4125">
            <w:pPr>
              <w:tabs>
                <w:tab w:val="left" w:pos="11610"/>
              </w:tabs>
              <w:spacing w:after="0" w:line="240" w:lineRule="auto"/>
              <w:rPr>
                <w:rFonts w:ascii="Times New Roman" w:hAnsi="Times New Roman"/>
              </w:rPr>
            </w:pPr>
          </w:p>
        </w:tc>
        <w:tc>
          <w:tcPr>
            <w:tcW w:w="2100" w:type="dxa"/>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rPr>
              <w:t>4.5.1. İslam dininin temizliğe verdiği öneme örnekler verir.</w:t>
            </w:r>
          </w:p>
        </w:tc>
        <w:tc>
          <w:tcPr>
            <w:tcW w:w="4961"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hideMark/>
          </w:tcPr>
          <w:p w:rsidR="009A5515" w:rsidRPr="00D30212" w:rsidRDefault="009A5515" w:rsidP="00FE4125">
            <w:pPr>
              <w:tabs>
                <w:tab w:val="left" w:pos="11610"/>
              </w:tabs>
              <w:spacing w:after="0" w:line="240" w:lineRule="auto"/>
              <w:rPr>
                <w:rFonts w:ascii="Times New Roman" w:hAnsi="Times New Roman"/>
                <w:iCs/>
              </w:rPr>
            </w:pPr>
            <w:r w:rsidRPr="00D30212">
              <w:rPr>
                <w:rFonts w:ascii="Times New Roman" w:hAnsi="Times New Roman"/>
              </w:rPr>
              <w:t xml:space="preserve"> </w:t>
            </w:r>
            <w:r w:rsidRPr="00D30212">
              <w:rPr>
                <w:rFonts w:ascii="Times New Roman" w:hAnsi="Times New Roman"/>
                <w:iCs/>
              </w:rPr>
              <w:t>İbadet temizlik ilişkisine ve abdestin alınışına değinilir.</w:t>
            </w: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rPr>
              <w:t xml:space="preserve"> </w:t>
            </w:r>
            <w:r w:rsidRPr="00D30212">
              <w:rPr>
                <w:rFonts w:ascii="Times New Roman" w:hAnsi="Times New Roman"/>
                <w:iCs/>
              </w:rPr>
              <w:t>Ahlaki güzellik ile manevi temizlik arasında ilişki kurulur.</w:t>
            </w:r>
          </w:p>
          <w:p w:rsidR="009A5515" w:rsidRPr="00D30212" w:rsidRDefault="009A5515" w:rsidP="00FE4125">
            <w:pPr>
              <w:tabs>
                <w:tab w:val="left" w:pos="11610"/>
              </w:tabs>
              <w:spacing w:after="0" w:line="240" w:lineRule="auto"/>
              <w:rPr>
                <w:rFonts w:ascii="Times New Roman" w:hAnsi="Times New Roman"/>
              </w:rPr>
            </w:pPr>
          </w:p>
        </w:tc>
        <w:tc>
          <w:tcPr>
            <w:tcW w:w="2006" w:type="dxa"/>
            <w:tcBorders>
              <w:top w:val="single" w:sz="4" w:space="0" w:color="auto"/>
              <w:left w:val="single" w:sz="6" w:space="0" w:color="000000"/>
              <w:bottom w:val="single" w:sz="4" w:space="0" w:color="auto"/>
              <w:right w:val="single" w:sz="6" w:space="0" w:color="000000"/>
            </w:tcBorders>
            <w:vAlign w:val="center"/>
          </w:tcPr>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rPr>
              <w:t>“İslam Dini ve Temizlik”,</w:t>
            </w:r>
          </w:p>
        </w:tc>
        <w:tc>
          <w:tcPr>
            <w:tcW w:w="2530" w:type="dxa"/>
            <w:vMerge w:val="restart"/>
            <w:tcBorders>
              <w:left w:val="single" w:sz="6" w:space="0" w:color="000000"/>
              <w:right w:val="single" w:sz="6" w:space="0" w:color="000000"/>
            </w:tcBorders>
            <w:vAlign w:val="center"/>
            <w:hideMark/>
          </w:tcPr>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rPr>
              <w:t>1. Kur’an-ı Kerim mealleri</w:t>
            </w: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rPr>
              <w:t>2. Bilgisayar</w:t>
            </w: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rPr>
              <w:t>3. İslam ilmihâli ile ilgili kitaplar</w:t>
            </w:r>
          </w:p>
          <w:p w:rsidR="009A5515" w:rsidRPr="00D30212" w:rsidRDefault="009A5515" w:rsidP="00FE4125">
            <w:pPr>
              <w:tabs>
                <w:tab w:val="left" w:pos="11610"/>
              </w:tabs>
              <w:spacing w:after="0" w:line="240" w:lineRule="auto"/>
              <w:rPr>
                <w:rFonts w:ascii="Times New Roman" w:hAnsi="Times New Roman"/>
              </w:rPr>
            </w:pPr>
          </w:p>
          <w:p w:rsidR="009A5515" w:rsidRPr="00D30212" w:rsidRDefault="009A5515" w:rsidP="00FE4125">
            <w:pPr>
              <w:tabs>
                <w:tab w:val="left" w:pos="11610"/>
              </w:tabs>
              <w:spacing w:after="0" w:line="240" w:lineRule="auto"/>
              <w:rPr>
                <w:rFonts w:ascii="Times New Roman" w:hAnsi="Times New Roman"/>
                <w:u w:val="single"/>
              </w:rPr>
            </w:pPr>
            <w:r w:rsidRPr="00D30212">
              <w:rPr>
                <w:rFonts w:ascii="Times New Roman" w:hAnsi="Times New Roman"/>
                <w:u w:val="single"/>
              </w:rPr>
              <w:t>Anahtar Kavramlar</w:t>
            </w:r>
          </w:p>
          <w:p w:rsidR="009A5515" w:rsidRPr="00D30212" w:rsidRDefault="009A5515" w:rsidP="00FE4125">
            <w:pPr>
              <w:tabs>
                <w:tab w:val="left" w:pos="11610"/>
              </w:tabs>
              <w:spacing w:after="0" w:line="240" w:lineRule="auto"/>
              <w:rPr>
                <w:rFonts w:ascii="Times New Roman" w:hAnsi="Times New Roman"/>
              </w:rPr>
            </w:pPr>
            <w:proofErr w:type="gramStart"/>
            <w:r w:rsidRPr="00D30212">
              <w:rPr>
                <w:rFonts w:ascii="Times New Roman" w:hAnsi="Times New Roman"/>
                <w:iCs/>
              </w:rPr>
              <w:t>abdest</w:t>
            </w:r>
            <w:proofErr w:type="gramEnd"/>
            <w:r w:rsidRPr="00D30212">
              <w:rPr>
                <w:rFonts w:ascii="Times New Roman" w:hAnsi="Times New Roman"/>
                <w:iCs/>
              </w:rPr>
              <w:t>, taharet.</w:t>
            </w:r>
          </w:p>
          <w:p w:rsidR="009A5515" w:rsidRPr="00D30212" w:rsidRDefault="009A5515" w:rsidP="00FE4125">
            <w:pPr>
              <w:tabs>
                <w:tab w:val="left" w:pos="11610"/>
              </w:tabs>
              <w:spacing w:after="0" w:line="240" w:lineRule="auto"/>
              <w:rPr>
                <w:rFonts w:ascii="Times New Roman" w:hAnsi="Times New Roman"/>
              </w:rPr>
            </w:pP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rPr>
              <w:t>Ünite genelinde konular, günlük hayattan ve öğrencilerin somut deneyimlerinden örneklerle işlenir. Ayrıca ayet ve hadisler başta olmak üzere, temiz olmayı teşvik eden atasözü, vecize, beyit, ilahi, nefes gibi edebî metinlerden yararlanılır.</w:t>
            </w:r>
          </w:p>
          <w:p w:rsidR="009A5515" w:rsidRPr="00D30212" w:rsidRDefault="009A5515" w:rsidP="00FE4125">
            <w:pPr>
              <w:tabs>
                <w:tab w:val="left" w:pos="11610"/>
              </w:tabs>
              <w:spacing w:after="0" w:line="240" w:lineRule="auto"/>
              <w:rPr>
                <w:rFonts w:ascii="Times New Roman" w:hAnsi="Times New Roman"/>
              </w:rPr>
            </w:pPr>
          </w:p>
        </w:tc>
        <w:tc>
          <w:tcPr>
            <w:tcW w:w="1833" w:type="dxa"/>
            <w:gridSpan w:val="2"/>
            <w:tcBorders>
              <w:top w:val="single" w:sz="4" w:space="0" w:color="auto"/>
              <w:left w:val="single" w:sz="6" w:space="0" w:color="000000"/>
              <w:bottom w:val="single" w:sz="4" w:space="0" w:color="auto"/>
              <w:right w:val="single" w:sz="4" w:space="0" w:color="auto"/>
            </w:tcBorders>
            <w:vAlign w:val="center"/>
            <w:hideMark/>
          </w:tcPr>
          <w:p w:rsidR="009A5515" w:rsidRPr="00D30212" w:rsidRDefault="009A5515" w:rsidP="00FE4125">
            <w:pPr>
              <w:tabs>
                <w:tab w:val="left" w:pos="11610"/>
              </w:tabs>
              <w:spacing w:after="0" w:line="240" w:lineRule="auto"/>
              <w:rPr>
                <w:rFonts w:ascii="Times New Roman" w:hAnsi="Times New Roman"/>
              </w:rPr>
            </w:pPr>
          </w:p>
        </w:tc>
      </w:tr>
      <w:tr w:rsidR="009A5515" w:rsidRPr="00D30212" w:rsidTr="00FE4125">
        <w:trPr>
          <w:cantSplit/>
          <w:trHeight w:val="1148"/>
        </w:trPr>
        <w:tc>
          <w:tcPr>
            <w:tcW w:w="1552" w:type="dxa"/>
            <w:vMerge/>
            <w:tcBorders>
              <w:left w:val="single" w:sz="6" w:space="0" w:color="000000"/>
              <w:bottom w:val="single" w:sz="4" w:space="0" w:color="auto"/>
              <w:right w:val="single" w:sz="6" w:space="0" w:color="000000"/>
            </w:tcBorders>
            <w:tcMar>
              <w:top w:w="0" w:type="dxa"/>
              <w:left w:w="108" w:type="dxa"/>
              <w:bottom w:w="0" w:type="dxa"/>
              <w:right w:w="108" w:type="dxa"/>
            </w:tcMar>
            <w:textDirection w:val="btLr"/>
          </w:tcPr>
          <w:p w:rsidR="009A5515" w:rsidRPr="00D30212" w:rsidRDefault="009A5515" w:rsidP="00FE4125">
            <w:pPr>
              <w:tabs>
                <w:tab w:val="left" w:pos="11610"/>
              </w:tabs>
              <w:spacing w:after="0" w:line="240" w:lineRule="auto"/>
              <w:rPr>
                <w:rFonts w:ascii="Times New Roman" w:hAnsi="Times New Roman"/>
              </w:rPr>
            </w:pPr>
          </w:p>
        </w:tc>
        <w:tc>
          <w:tcPr>
            <w:tcW w:w="2100"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vAlign w:val="center"/>
            <w:hideMark/>
          </w:tcPr>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rPr>
              <w:t>4.5.2. Temiz ve düzenli olmaya özen gösterir.</w:t>
            </w:r>
          </w:p>
          <w:p w:rsidR="009A5515" w:rsidRPr="00D30212" w:rsidRDefault="009A5515" w:rsidP="00FE4125">
            <w:pPr>
              <w:tabs>
                <w:tab w:val="left" w:pos="11610"/>
              </w:tabs>
              <w:spacing w:after="0" w:line="240" w:lineRule="auto"/>
              <w:rPr>
                <w:rFonts w:ascii="Times New Roman" w:hAnsi="Times New Roman"/>
              </w:rPr>
            </w:pPr>
          </w:p>
          <w:p w:rsidR="009A5515" w:rsidRPr="00D30212" w:rsidRDefault="009A5515" w:rsidP="00FE4125">
            <w:pPr>
              <w:tabs>
                <w:tab w:val="left" w:pos="11610"/>
              </w:tabs>
              <w:spacing w:after="0" w:line="240" w:lineRule="auto"/>
              <w:rPr>
                <w:rFonts w:ascii="Times New Roman" w:hAnsi="Times New Roman"/>
              </w:rPr>
            </w:pPr>
          </w:p>
        </w:tc>
        <w:tc>
          <w:tcPr>
            <w:tcW w:w="4961" w:type="dxa"/>
            <w:tcBorders>
              <w:top w:val="single" w:sz="4" w:space="0" w:color="auto"/>
              <w:left w:val="single" w:sz="6" w:space="0" w:color="000000"/>
              <w:bottom w:val="single" w:sz="4" w:space="0" w:color="auto"/>
              <w:right w:val="single" w:sz="6" w:space="0" w:color="000000"/>
            </w:tcBorders>
            <w:tcMar>
              <w:top w:w="0" w:type="dxa"/>
              <w:left w:w="108" w:type="dxa"/>
              <w:bottom w:w="0" w:type="dxa"/>
              <w:right w:w="108" w:type="dxa"/>
            </w:tcMar>
            <w:vAlign w:val="center"/>
            <w:hideMark/>
          </w:tcPr>
          <w:p w:rsidR="009A5515" w:rsidRPr="00D30212" w:rsidRDefault="009A5515" w:rsidP="00FE4125">
            <w:pPr>
              <w:tabs>
                <w:tab w:val="left" w:pos="11610"/>
              </w:tabs>
              <w:spacing w:after="0" w:line="240" w:lineRule="auto"/>
              <w:rPr>
                <w:rFonts w:ascii="Times New Roman" w:hAnsi="Times New Roman"/>
                <w:iCs/>
              </w:rPr>
            </w:pPr>
            <w:r w:rsidRPr="00D30212">
              <w:rPr>
                <w:rFonts w:ascii="Times New Roman" w:hAnsi="Times New Roman"/>
              </w:rPr>
              <w:t xml:space="preserve"> </w:t>
            </w:r>
            <w:r w:rsidRPr="00D30212">
              <w:rPr>
                <w:rFonts w:ascii="Times New Roman" w:hAnsi="Times New Roman"/>
                <w:iCs/>
              </w:rPr>
              <w:t>Ev, okul ve çevre temizliğinin yanı sıra öğrencilerin öz bakım becerilerini geliştirecek; yemek öncesi ve sonrası el ve ağız temizliği, beden, giysi temizliği gibi konular üzerinde durulur.</w:t>
            </w:r>
          </w:p>
          <w:p w:rsidR="009A5515" w:rsidRPr="00D30212" w:rsidRDefault="009A5515" w:rsidP="00FE4125">
            <w:pPr>
              <w:tabs>
                <w:tab w:val="left" w:pos="11610"/>
              </w:tabs>
              <w:spacing w:after="0" w:line="240" w:lineRule="auto"/>
              <w:rPr>
                <w:rFonts w:ascii="Times New Roman" w:hAnsi="Times New Roman"/>
                <w:iCs/>
              </w:rPr>
            </w:pPr>
          </w:p>
        </w:tc>
        <w:tc>
          <w:tcPr>
            <w:tcW w:w="2006" w:type="dxa"/>
            <w:tcBorders>
              <w:top w:val="single" w:sz="4" w:space="0" w:color="auto"/>
              <w:left w:val="single" w:sz="6" w:space="0" w:color="000000"/>
              <w:bottom w:val="single" w:sz="4" w:space="0" w:color="auto"/>
              <w:right w:val="single" w:sz="6" w:space="0" w:color="000000"/>
            </w:tcBorders>
            <w:vAlign w:val="center"/>
          </w:tcPr>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rPr>
              <w:t xml:space="preserve">“Bedenimi ve Giysilerimi Temiz Tutarım”, </w:t>
            </w:r>
          </w:p>
          <w:p w:rsidR="009A5515" w:rsidRPr="00D30212" w:rsidRDefault="009A5515" w:rsidP="00FE4125">
            <w:pPr>
              <w:tabs>
                <w:tab w:val="left" w:pos="11610"/>
              </w:tabs>
              <w:spacing w:after="0" w:line="240" w:lineRule="auto"/>
              <w:rPr>
                <w:rFonts w:ascii="Times New Roman" w:hAnsi="Times New Roman"/>
              </w:rPr>
            </w:pP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rPr>
              <w:t xml:space="preserve">“Evimi ve Okulumu Temiz Tutarım”, </w:t>
            </w:r>
          </w:p>
          <w:p w:rsidR="009A5515" w:rsidRPr="00D30212" w:rsidRDefault="009A5515" w:rsidP="00FE4125">
            <w:pPr>
              <w:tabs>
                <w:tab w:val="left" w:pos="11610"/>
              </w:tabs>
              <w:spacing w:after="0" w:line="240" w:lineRule="auto"/>
              <w:rPr>
                <w:rFonts w:ascii="Times New Roman" w:hAnsi="Times New Roman"/>
              </w:rPr>
            </w:pPr>
          </w:p>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rPr>
              <w:t>“Çevremi Temiz Tutarım</w:t>
            </w:r>
          </w:p>
        </w:tc>
        <w:tc>
          <w:tcPr>
            <w:tcW w:w="2530" w:type="dxa"/>
            <w:vMerge/>
            <w:tcBorders>
              <w:left w:val="single" w:sz="6" w:space="0" w:color="000000"/>
              <w:bottom w:val="single" w:sz="4" w:space="0" w:color="auto"/>
              <w:right w:val="single" w:sz="6" w:space="0" w:color="000000"/>
            </w:tcBorders>
            <w:vAlign w:val="center"/>
            <w:hideMark/>
          </w:tcPr>
          <w:p w:rsidR="009A5515" w:rsidRPr="00D30212" w:rsidRDefault="009A5515" w:rsidP="00FE4125">
            <w:pPr>
              <w:tabs>
                <w:tab w:val="left" w:pos="11610"/>
              </w:tabs>
              <w:spacing w:after="0" w:line="240" w:lineRule="auto"/>
              <w:rPr>
                <w:rFonts w:ascii="Times New Roman" w:hAnsi="Times New Roman"/>
              </w:rPr>
            </w:pPr>
          </w:p>
        </w:tc>
        <w:tc>
          <w:tcPr>
            <w:tcW w:w="1833" w:type="dxa"/>
            <w:gridSpan w:val="2"/>
            <w:tcBorders>
              <w:top w:val="single" w:sz="4" w:space="0" w:color="auto"/>
              <w:left w:val="single" w:sz="6" w:space="0" w:color="000000"/>
              <w:bottom w:val="single" w:sz="4" w:space="0" w:color="auto"/>
              <w:right w:val="single" w:sz="4" w:space="0" w:color="auto"/>
            </w:tcBorders>
            <w:vAlign w:val="center"/>
            <w:hideMark/>
          </w:tcPr>
          <w:p w:rsidR="009A5515" w:rsidRPr="00D30212" w:rsidRDefault="009A5515" w:rsidP="00FE4125">
            <w:pPr>
              <w:tabs>
                <w:tab w:val="left" w:pos="11610"/>
              </w:tabs>
              <w:spacing w:after="0" w:line="240" w:lineRule="auto"/>
              <w:rPr>
                <w:rFonts w:ascii="Times New Roman" w:hAnsi="Times New Roman"/>
              </w:rPr>
            </w:pPr>
          </w:p>
        </w:tc>
      </w:tr>
      <w:tr w:rsidR="009A5515" w:rsidRPr="00D30212" w:rsidTr="00FE4125">
        <w:trPr>
          <w:gridAfter w:val="1"/>
          <w:wAfter w:w="10" w:type="dxa"/>
          <w:trHeight w:val="412"/>
        </w:trPr>
        <w:tc>
          <w:tcPr>
            <w:tcW w:w="14972" w:type="dxa"/>
            <w:gridSpan w:val="6"/>
            <w:tcBorders>
              <w:top w:val="single" w:sz="4" w:space="0" w:color="auto"/>
              <w:left w:val="single" w:sz="6" w:space="0" w:color="000000"/>
              <w:bottom w:val="single" w:sz="6" w:space="0" w:color="000000"/>
              <w:right w:val="single" w:sz="4" w:space="0" w:color="auto"/>
            </w:tcBorders>
            <w:vAlign w:val="center"/>
            <w:hideMark/>
          </w:tcPr>
          <w:p w:rsidR="009A5515" w:rsidRPr="00D30212" w:rsidRDefault="009A5515" w:rsidP="00FE4125">
            <w:pPr>
              <w:tabs>
                <w:tab w:val="left" w:pos="11610"/>
              </w:tabs>
              <w:spacing w:after="0" w:line="240" w:lineRule="auto"/>
              <w:rPr>
                <w:rFonts w:ascii="Times New Roman" w:hAnsi="Times New Roman"/>
              </w:rPr>
            </w:pPr>
            <w:r w:rsidRPr="00D30212">
              <w:rPr>
                <w:rFonts w:ascii="Times New Roman" w:hAnsi="Times New Roman"/>
                <w:b/>
                <w:bCs/>
              </w:rPr>
              <w:t>ÖLÇME VE DEĞERLENDİRME:</w:t>
            </w:r>
            <w:r w:rsidRPr="00D30212">
              <w:rPr>
                <w:rFonts w:ascii="Times New Roman" w:hAnsi="Times New Roman"/>
              </w:rPr>
              <w:t xml:space="preserve"> Bu ünitede açık uçlu sorularla, çoktan seçmeli, boşluk doldurmalı testlerle, tartışma, kavram haritası, çalışma yaprakları, sözlü ve yazılı anlatım yaptırılarak, öz değerlendirme formu ve gözlem formu kullanılarak değerlendirme yapılır.</w:t>
            </w:r>
          </w:p>
        </w:tc>
      </w:tr>
    </w:tbl>
    <w:p w:rsidR="009A5515" w:rsidRDefault="009A5515" w:rsidP="009A5515">
      <w:pPr>
        <w:tabs>
          <w:tab w:val="left" w:pos="4335"/>
        </w:tabs>
        <w:rPr>
          <w:rFonts w:ascii="Tahoma" w:hAnsi="Tahoma" w:cs="Tahoma"/>
          <w:sz w:val="18"/>
          <w:szCs w:val="18"/>
        </w:rPr>
      </w:pPr>
    </w:p>
    <w:p w:rsidR="009A5515" w:rsidRDefault="009A5515" w:rsidP="009A5515">
      <w:pPr>
        <w:tabs>
          <w:tab w:val="left" w:pos="4335"/>
        </w:tabs>
        <w:rPr>
          <w:rFonts w:ascii="Tahoma" w:hAnsi="Tahoma" w:cs="Tahoma"/>
          <w:sz w:val="18"/>
          <w:szCs w:val="18"/>
        </w:rPr>
      </w:pPr>
      <w:bookmarkStart w:id="0" w:name="_GoBack"/>
      <w:bookmarkEnd w:id="0"/>
    </w:p>
    <w:p w:rsidR="009A5515" w:rsidRDefault="0005139E">
      <w:r>
        <w:rPr>
          <w:b/>
          <w:color w:val="C00000"/>
        </w:rPr>
        <w:t xml:space="preserve">Ziya FIRINCIOĞULLARI  /   </w:t>
      </w:r>
      <w:proofErr w:type="gramStart"/>
      <w:r>
        <w:rPr>
          <w:b/>
          <w:color w:val="C00000"/>
        </w:rPr>
        <w:t>SINIF   ÖĞRETMENİ</w:t>
      </w:r>
      <w:proofErr w:type="gramEnd"/>
      <w:r>
        <w:rPr>
          <w:b/>
          <w:color w:val="C00000"/>
        </w:rPr>
        <w:tab/>
      </w:r>
      <w:r>
        <w:rPr>
          <w:b/>
          <w:color w:val="C00000"/>
        </w:rPr>
        <w:tab/>
      </w:r>
      <w:r>
        <w:rPr>
          <w:b/>
          <w:color w:val="C00000"/>
        </w:rPr>
        <w:tab/>
      </w:r>
      <w:r>
        <w:rPr>
          <w:b/>
          <w:color w:val="C00000"/>
        </w:rPr>
        <w:tab/>
      </w:r>
      <w:r>
        <w:rPr>
          <w:b/>
          <w:color w:val="C00000"/>
        </w:rPr>
        <w:tab/>
        <w:t xml:space="preserve">Gazi YATKIN   /  OKUL  MÜDÜRÜ </w:t>
      </w:r>
    </w:p>
    <w:sectPr w:rsidR="009A5515" w:rsidSect="009A5515">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515"/>
    <w:rsid w:val="0005139E"/>
    <w:rsid w:val="009A5515"/>
    <w:rsid w:val="00D56BF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44DCE1-E063-47B7-84CD-37B1A85A7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unhideWhenUsed/>
    <w:rsid w:val="009A551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732</Words>
  <Characters>4175</Characters>
  <Application>Microsoft Office Word</Application>
  <DocSecurity>0</DocSecurity>
  <Lines>34</Lines>
  <Paragraphs>9</Paragraphs>
  <ScaleCrop>false</ScaleCrop>
  <Company>Silentall Unattended Installer</Company>
  <LinksUpToDate>false</LinksUpToDate>
  <CharactersWithSpaces>4898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2020-06-26T07:46:00Z</dcterms:created>
  <dcterms:modified xsi:type="dcterms:W3CDTF">2020-06-26T08:47:00Z</dcterms:modified>
</cp:coreProperties>
</file>