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DE1" w:rsidRDefault="00A50DE1" w:rsidP="00A50DE1">
      <w:pPr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color w:val="0070C0"/>
          <w:sz w:val="28"/>
          <w:szCs w:val="28"/>
        </w:rPr>
        <w:t xml:space="preserve">YABANCI DİL (İNGİLİZCE) </w:t>
      </w:r>
      <w:r>
        <w:rPr>
          <w:rFonts w:ascii="Tahoma" w:hAnsi="Tahoma" w:cs="Tahoma"/>
          <w:b/>
          <w:color w:val="FF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3292"/>
        <w:gridCol w:w="2719"/>
        <w:gridCol w:w="1252"/>
        <w:gridCol w:w="3035"/>
        <w:gridCol w:w="1722"/>
        <w:gridCol w:w="222"/>
      </w:tblGrid>
      <w:tr w:rsidR="00A50DE1" w:rsidRPr="00A50DE1" w:rsidTr="00A50DE1">
        <w:trPr>
          <w:trHeight w:val="232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TIME</w:t>
            </w: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40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Functions &amp; Useful Language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39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Language Skills and Learning Outcomes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Unit / </w:t>
            </w:r>
          </w:p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Theme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Suggested Contexts, Tasks and Assignments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Evaluation</w:t>
            </w:r>
          </w:p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</w:tr>
      <w:tr w:rsidR="00A50DE1" w:rsidRPr="00A50DE1" w:rsidTr="00A50DE1">
        <w:trPr>
          <w:cantSplit/>
          <w:trHeight w:val="1134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            1.HAFTA </w:t>
            </w:r>
            <w:r w:rsidRPr="00A50DE1">
              <w:rPr>
                <w:rFonts w:ascii="Tahoma" w:hAnsi="Tahoma" w:cs="Tahoma"/>
                <w:b/>
                <w:color w:val="0070C0"/>
                <w:sz w:val="20"/>
                <w:szCs w:val="20"/>
              </w:rPr>
              <w:t xml:space="preserve">31 AĞUSTOS/4 EYLÜL   </w:t>
            </w:r>
          </w:p>
        </w:tc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9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</w:tr>
      <w:tr w:rsidR="00A50DE1" w:rsidRPr="00A50DE1" w:rsidTr="00A50DE1">
        <w:trPr>
          <w:cantSplit/>
          <w:trHeight w:val="683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75" w:after="0" w:line="247" w:lineRule="auto"/>
              <w:ind w:left="154" w:right="17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Describing the weather (Expressing basic needs)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7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What’s the weather like?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—It’s rainy today. I need my umbrella.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2" w:after="0" w:line="228" w:lineRule="auto"/>
              <w:ind w:left="154" w:right="424"/>
              <w:jc w:val="both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—It’s windy. Put on/wear your coat. What’s the weather like in Ankara</w:t>
            </w:r>
            <w:r w:rsidRPr="00A50DE1">
              <w:rPr>
                <w:rFonts w:ascii="Times New Roman" w:eastAsia="Arial" w:hAnsi="Times New Roman"/>
                <w:spacing w:val="-12"/>
                <w:sz w:val="20"/>
                <w:szCs w:val="20"/>
                <w:lang w:val="en-US" w:bidi="tr-TR"/>
              </w:rPr>
              <w:t xml:space="preserve">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in winter?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8" w:lineRule="auto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—It’s cold and snowy. Put on/wear your gloves.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5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Making simple requests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Can I borrow your umbrella?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—Here you are.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5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—No. Sorry, it’s broken.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5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Naming the seasons of the year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It is …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autumn/fall ,spring ,summer ,winter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8" w:lineRule="auto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boot, -s dress, -es glove, -s hat, -s jeans shoe, -s skirt, -s sock, -s sunglasses trousers borrow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put on wear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75" w:after="0" w:line="240" w:lineRule="auto"/>
              <w:ind w:left="13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Listening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8" w:lineRule="auto"/>
              <w:ind w:left="131" w:right="293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E4.8.L1.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understand short oral texts about weather conditions and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w w:val="105"/>
                <w:sz w:val="20"/>
                <w:szCs w:val="20"/>
                <w:lang w:val="en-US" w:bidi="tr-TR"/>
              </w:rPr>
              <w:t>clothing.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8" w:lineRule="auto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E4.8.L2.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recognize the names of the seasons and clothes in short oral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texts.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16" w:after="0" w:line="240" w:lineRule="auto"/>
              <w:ind w:left="13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Speaking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E4.8.S1.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describe the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weather conditions.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E4.8.S2.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name the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seasons.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8" w:lineRule="auto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E4.8.S3.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ask and answer simple questions about weather conditions and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clothing items in simple conversations.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E4.8.S4.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make simple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request about borrowing.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0DE1" w:rsidRPr="00A50DE1" w:rsidRDefault="00A50DE1">
            <w:pPr>
              <w:spacing w:after="0" w:line="240" w:lineRule="auto"/>
              <w:ind w:left="113" w:right="113"/>
              <w:rPr>
                <w:rFonts w:ascii="Arial" w:eastAsia="Arial" w:hAnsi="Arial" w:cs="Arial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8</w:t>
            </w: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My Clothes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  <w:t>Contexts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Advertisements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Captions ,Cartoons,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Charts ,Conversations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Illustrations-  Lists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Notes and Messages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Poems - Postcards - Posters Rhymes - Signs - Songs Stories ,Tables ,Videos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  <w:t>Tasks/Activities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Arts and Crafts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Chants and Songs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Drama (Role Play, Simulation, Pantomime) Drawing and Coloring Games, Labeling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Making Puppets, Matching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Questions and Answers Reordering, Storytelling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  <w:t>Assignments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 xml:space="preserve">• Students prepare a seasonal weather chart/ table and classify the clothes they wear under the corresponding seasons.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>• Students make puppets with seasonal clothes and describe them to the peers.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Projects</w:t>
            </w: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>Students bring their clothes into the classroom and talk about them. They tell what it is, its color and whether he / she likes it.</w:t>
            </w: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en-GB"/>
              </w:rPr>
            </w:pP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</w:tr>
    </w:tbl>
    <w:p w:rsidR="00A50DE1" w:rsidRDefault="00A50DE1" w:rsidP="00A50DE1">
      <w:pPr>
        <w:tabs>
          <w:tab w:val="left" w:pos="7305"/>
        </w:tabs>
        <w:jc w:val="both"/>
        <w:rPr>
          <w:rFonts w:ascii="Times New Roman" w:hAnsi="Times New Roman"/>
        </w:rPr>
      </w:pPr>
    </w:p>
    <w:p w:rsidR="00A50DE1" w:rsidRDefault="00A50DE1" w:rsidP="00A50DE1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color w:val="0070C0"/>
          <w:sz w:val="28"/>
          <w:szCs w:val="28"/>
        </w:rPr>
        <w:t xml:space="preserve">YABANCI DİL (İNGİLİZCE) </w:t>
      </w:r>
      <w:r>
        <w:rPr>
          <w:rFonts w:ascii="Tahoma" w:hAnsi="Tahoma" w:cs="Tahoma"/>
          <w:b/>
          <w:color w:val="FF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3486"/>
        <w:gridCol w:w="2713"/>
        <w:gridCol w:w="1081"/>
        <w:gridCol w:w="3371"/>
        <w:gridCol w:w="1428"/>
        <w:gridCol w:w="222"/>
      </w:tblGrid>
      <w:tr w:rsidR="00A50DE1" w:rsidRPr="00A50DE1" w:rsidTr="00A50DE1">
        <w:trPr>
          <w:trHeight w:val="232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TIME</w:t>
            </w: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40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Functions &amp; Useful Language</w:t>
            </w:r>
          </w:p>
        </w:tc>
        <w:tc>
          <w:tcPr>
            <w:tcW w:w="9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39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Language Skills and Learning Outcomes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Unit / </w:t>
            </w:r>
          </w:p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Theme</w:t>
            </w:r>
          </w:p>
        </w:tc>
        <w:tc>
          <w:tcPr>
            <w:tcW w:w="1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Suggested Contexts, Tasks and Assignments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Evaluatıon</w:t>
            </w:r>
          </w:p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</w:tr>
      <w:tr w:rsidR="00A50DE1" w:rsidRPr="00A50DE1" w:rsidTr="00A50DE1">
        <w:trPr>
          <w:cantSplit/>
          <w:trHeight w:val="1134"/>
        </w:trPr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             2.HAFTA </w:t>
            </w:r>
            <w:r w:rsidRPr="00A50DE1">
              <w:rPr>
                <w:rFonts w:ascii="Tahoma" w:hAnsi="Tahoma" w:cs="Tahoma"/>
                <w:b/>
                <w:color w:val="0070C0"/>
                <w:sz w:val="20"/>
                <w:szCs w:val="20"/>
              </w:rPr>
              <w:t xml:space="preserve">7 EYLÜL/11 EYLÜL    </w:t>
            </w:r>
          </w:p>
        </w:tc>
        <w:tc>
          <w:tcPr>
            <w:tcW w:w="1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9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</w:tr>
      <w:tr w:rsidR="00A50DE1" w:rsidRPr="00A50DE1" w:rsidTr="00A50DE1">
        <w:trPr>
          <w:cantSplit/>
          <w:trHeight w:val="6396"/>
        </w:trPr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75" w:after="0" w:line="224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75" w:after="0" w:line="224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75" w:after="0" w:line="224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Describing people (Making simple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inquiries)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Does s/he have blonde hair?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What does s/he look like?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She is tall and slim.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He is young and thin.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He has dark hair.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6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She is short and has a blue headscarf.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96" w:after="0" w:line="224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Talking about possessions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I have brown hair.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S/he has brown eyes.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He has curly hair and a moustache.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My/your hair is short.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6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Her/his legs are very long.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96" w:after="0" w:line="224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w w:val="105"/>
                <w:sz w:val="20"/>
                <w:szCs w:val="20"/>
                <w:lang w:val="en-US" w:bidi="tr-TR"/>
              </w:rPr>
              <w:t>bald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 xml:space="preserve">   </w:t>
            </w:r>
            <w:r w:rsidRPr="00A50DE1">
              <w:rPr>
                <w:rFonts w:ascii="Times New Roman" w:eastAsia="Arial" w:hAnsi="Times New Roman"/>
                <w:w w:val="105"/>
                <w:sz w:val="20"/>
                <w:szCs w:val="20"/>
                <w:lang w:val="en-US" w:bidi="tr-TR"/>
              </w:rPr>
              <w:t>beard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 xml:space="preserve">   beautiful  </w:t>
            </w:r>
            <w:r w:rsidRPr="00A50DE1">
              <w:rPr>
                <w:rFonts w:ascii="Times New Roman" w:eastAsia="Arial" w:hAnsi="Times New Roman"/>
                <w:w w:val="105"/>
                <w:sz w:val="20"/>
                <w:szCs w:val="20"/>
                <w:lang w:val="en-US" w:bidi="tr-TR"/>
              </w:rPr>
              <w:t>blonde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 xml:space="preserve">curly/dark/straight/wavy/short/long hair   handsome   </w:t>
            </w:r>
            <w:r w:rsidRPr="00A50DE1">
              <w:rPr>
                <w:rFonts w:ascii="Times New Roman" w:eastAsia="Arial" w:hAnsi="Times New Roman"/>
                <w:w w:val="105"/>
                <w:sz w:val="20"/>
                <w:szCs w:val="20"/>
                <w:lang w:val="en-US" w:bidi="tr-TR"/>
              </w:rPr>
              <w:t>headscarf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moustache   short/tall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0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slim   thin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A50DE1">
              <w:rPr>
                <w:rFonts w:ascii="Times New Roman" w:eastAsia="Times New Roman" w:hAnsi="Times New Roman"/>
                <w:w w:val="105"/>
                <w:sz w:val="20"/>
                <w:szCs w:val="20"/>
                <w:lang w:val="en-US"/>
              </w:rPr>
              <w:t>young/middle aged/old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75" w:after="0" w:line="240" w:lineRule="auto"/>
              <w:ind w:left="13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Listening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30" w:after="0" w:line="254" w:lineRule="auto"/>
              <w:ind w:left="131" w:right="293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E4.9.L1.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understand the main point in short, clear, simple messages and announcements (e.g., describing people and their features).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5" w:after="0" w:line="268" w:lineRule="auto"/>
              <w:ind w:left="131" w:right="293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E4.9.L2.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understand short, oral texts about possessions.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13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Speaking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30" w:after="0"/>
              <w:ind w:left="131" w:right="142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E4.9.S1.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describe their friends and other people (family members, teachers, etc.).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8" w:after="0"/>
              <w:ind w:left="131" w:right="3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 xml:space="preserve">E4.9.S2.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Students will be able to ask and answer questions about other people’s physical characteristics.</w:t>
            </w:r>
          </w:p>
          <w:p w:rsidR="00A50DE1" w:rsidRPr="00A50DE1" w:rsidRDefault="00A50DE1">
            <w:pPr>
              <w:spacing w:before="75" w:after="0" w:line="219" w:lineRule="exact"/>
              <w:ind w:left="131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E4.9.S3. </w:t>
            </w:r>
            <w:r w:rsidRPr="00A50DE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Students will be able to talk about possessions.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9</w:t>
            </w: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My Friends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50DE1">
              <w:rPr>
                <w:rFonts w:ascii="Times New Roman" w:hAnsi="Times New Roman"/>
                <w:b/>
                <w:sz w:val="20"/>
                <w:szCs w:val="20"/>
              </w:rPr>
              <w:t>Contexts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 xml:space="preserve">Advertisements ,Captions,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>Cartoons ,Charts, Conversations ,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>Illustrations ,Lists -  Poems ,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>Posters,Probes/Realia ,Rhymes - Songs - Stories Tables -Videos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0DE1">
              <w:rPr>
                <w:rFonts w:ascii="Times New Roman" w:hAnsi="Times New Roman"/>
                <w:b/>
                <w:sz w:val="20"/>
                <w:szCs w:val="20"/>
              </w:rPr>
              <w:t>Tasks/Activities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>Arts and Crafts, Chants and Songs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 xml:space="preserve"> Drama (Role Play, Simulation, Pantomime) Drawing and Coloring Labeling, Making Puppets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 xml:space="preserve">Matching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 xml:space="preserve">Questions and Answers Storytelling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 xml:space="preserve">Synonyms and Antonyms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0DE1">
              <w:rPr>
                <w:rFonts w:ascii="Times New Roman" w:hAnsi="Times New Roman"/>
                <w:b/>
                <w:sz w:val="20"/>
                <w:szCs w:val="20"/>
              </w:rPr>
              <w:t>Assignments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DE1">
              <w:rPr>
                <w:rFonts w:ascii="Times New Roman" w:hAnsi="Times New Roman"/>
                <w:sz w:val="20"/>
                <w:szCs w:val="20"/>
              </w:rPr>
              <w:t xml:space="preserve">• Students prepare a poster about a friend or a family member and describe him/her by using simple phrases.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• Students work in pairs. One student describes his/her favorite actor/singer (e.g., Her/his hair is curly. S/he is tall and thin.) and the other student draws a picture based on the description.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</w:tr>
    </w:tbl>
    <w:p w:rsidR="00A50DE1" w:rsidRDefault="00A50DE1" w:rsidP="00A50DE1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color w:val="0070C0"/>
          <w:sz w:val="28"/>
          <w:szCs w:val="28"/>
        </w:rPr>
        <w:lastRenderedPageBreak/>
        <w:t xml:space="preserve">YABANCI DİL (İNGİLİZCE) </w:t>
      </w:r>
      <w:r>
        <w:rPr>
          <w:rFonts w:ascii="Tahoma" w:hAnsi="Tahoma" w:cs="Tahoma"/>
          <w:b/>
          <w:color w:val="FF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3265"/>
        <w:gridCol w:w="2761"/>
        <w:gridCol w:w="1131"/>
        <w:gridCol w:w="2887"/>
        <w:gridCol w:w="2005"/>
        <w:gridCol w:w="222"/>
      </w:tblGrid>
      <w:tr w:rsidR="00A50DE1" w:rsidRPr="00A50DE1" w:rsidTr="00A50DE1">
        <w:trPr>
          <w:trHeight w:val="23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TIME</w:t>
            </w: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401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Functions &amp; Useful Language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39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Language Skills and Learning Outcomes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Unit / </w:t>
            </w:r>
          </w:p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Theme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Suggested Contexts, Tasks and Assignments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GB" w:eastAsia="tr-TR"/>
              </w:rPr>
              <w:t>Evaluation</w:t>
            </w:r>
          </w:p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</w:tr>
      <w:tr w:rsidR="00A50DE1" w:rsidRPr="00A50DE1" w:rsidTr="00A50DE1">
        <w:trPr>
          <w:cantSplit/>
          <w:trHeight w:val="100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0DE1" w:rsidRPr="00A50DE1" w:rsidRDefault="00A50DE1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A50DE1" w:rsidRPr="00A50DE1" w:rsidRDefault="00A50DE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50DE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3.HAFTA </w:t>
            </w:r>
            <w:r w:rsidRPr="00A50DE1">
              <w:rPr>
                <w:rFonts w:ascii="Tahoma" w:hAnsi="Tahoma" w:cs="Tahoma"/>
                <w:b/>
                <w:color w:val="0070C0"/>
                <w:sz w:val="20"/>
                <w:szCs w:val="20"/>
              </w:rPr>
              <w:t xml:space="preserve">14 EYLÜL/18 EYLÜL  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Arial" w:hAnsi="Times New Roman" w:cs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</w:tr>
      <w:tr w:rsidR="00A50DE1" w:rsidRPr="00A50DE1" w:rsidTr="00A50DE1">
        <w:trPr>
          <w:cantSplit/>
          <w:trHeight w:val="5927"/>
        </w:trPr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widowControl w:val="0"/>
              <w:autoSpaceDE w:val="0"/>
              <w:autoSpaceDN w:val="0"/>
              <w:spacing w:before="75" w:after="0" w:line="225" w:lineRule="exact"/>
              <w:ind w:left="154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Making offers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2" w:after="0" w:line="228" w:lineRule="auto"/>
              <w:ind w:left="154" w:right="1295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Do you want a sandwich? Want a sandwich?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Would you like a sandwich?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—No, thanks. I’m full.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—Yes, please.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What/How about an apple?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—Not now, thanks.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5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—No, thanks, maybe</w:t>
            </w:r>
            <w:r w:rsidRPr="00A50DE1">
              <w:rPr>
                <w:rFonts w:ascii="Times New Roman" w:eastAsia="Arial" w:hAnsi="Times New Roman"/>
                <w:spacing w:val="10"/>
                <w:sz w:val="20"/>
                <w:szCs w:val="20"/>
                <w:lang w:val="en-US" w:bidi="tr-TR"/>
              </w:rPr>
              <w:t xml:space="preserve">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later.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8" w:lineRule="auto"/>
              <w:ind w:left="154" w:right="73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Expressing basic needs and feelings (Making simple</w:t>
            </w:r>
            <w:r w:rsidRPr="00A50DE1">
              <w:rPr>
                <w:rFonts w:ascii="Times New Roman" w:eastAsia="Arial" w:hAnsi="Times New Roman"/>
                <w:b/>
                <w:spacing w:val="-2"/>
                <w:sz w:val="20"/>
                <w:szCs w:val="20"/>
                <w:lang w:val="en-US" w:bidi="tr-TR"/>
              </w:rPr>
              <w:t xml:space="preserve"> </w:t>
            </w:r>
            <w:r w:rsidRPr="00A50DE1"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  <w:t>inquiries)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8" w:lineRule="auto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I want some milk, please.</w:t>
            </w:r>
            <w:r w:rsidRPr="00A50DE1">
              <w:rPr>
                <w:rFonts w:ascii="Times New Roman" w:eastAsia="Arial" w:hAnsi="Times New Roman"/>
                <w:w w:val="101"/>
                <w:sz w:val="20"/>
                <w:szCs w:val="20"/>
                <w:lang w:val="en-US" w:bidi="tr-TR"/>
              </w:rPr>
              <w:t xml:space="preserve">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Are you hungry?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16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—Yes, I am, and I want some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..., please.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0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—No, I’m not hungry.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" w:after="0" w:line="228" w:lineRule="auto"/>
              <w:ind w:left="210" w:hanging="56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—Yes, I feel hungry. Is s/he thirsty?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21" w:lineRule="exact"/>
              <w:ind w:left="154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—Yes, s/he is. / No, s/he isn’t.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bread butter cheese coffee cupcake,</w:t>
            </w:r>
            <w:r w:rsidRPr="00A50DE1">
              <w:rPr>
                <w:rFonts w:ascii="Times New Roman" w:eastAsia="Arial" w:hAnsi="Times New Roman"/>
                <w:spacing w:val="31"/>
                <w:sz w:val="20"/>
                <w:szCs w:val="20"/>
                <w:lang w:val="en-US" w:bidi="tr-TR"/>
              </w:rPr>
              <w:t xml:space="preserve"> </w:t>
            </w: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-s</w:t>
            </w:r>
          </w:p>
          <w:p w:rsidR="00A50DE1" w:rsidRPr="00A50DE1" w:rsidRDefault="00A50DE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r w:rsidRPr="00A50DE1">
              <w:rPr>
                <w:rFonts w:ascii="Times New Roman" w:eastAsia="Arial" w:hAnsi="Times New Roman"/>
                <w:sz w:val="20"/>
                <w:szCs w:val="20"/>
                <w:lang w:val="en-US" w:bidi="tr-TR"/>
              </w:rPr>
              <w:t>fish and chips honey lemonade marmalade milk olive, -s pasta salad soup tea yoghurt now/later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E1" w:rsidRPr="00A50DE1" w:rsidRDefault="006A5600">
            <w:pPr>
              <w:widowControl w:val="0"/>
              <w:autoSpaceDE w:val="0"/>
              <w:autoSpaceDN w:val="0"/>
              <w:spacing w:before="75" w:after="0" w:line="240" w:lineRule="auto"/>
              <w:ind w:left="131"/>
              <w:rPr>
                <w:rStyle w:val="Kpr"/>
                <w:b/>
                <w:sz w:val="20"/>
                <w:szCs w:val="20"/>
              </w:rPr>
            </w:pPr>
            <w:hyperlink r:id="rId6" w:history="1">
              <w:r w:rsidR="00A50DE1" w:rsidRPr="00A50DE1">
                <w:rPr>
                  <w:rStyle w:val="Kpr"/>
                  <w:rFonts w:ascii="Times New Roman" w:eastAsia="Arial" w:hAnsi="Times New Roman"/>
                  <w:b/>
                  <w:sz w:val="20"/>
                  <w:szCs w:val="20"/>
                  <w:lang w:val="en-US" w:bidi="tr-TR"/>
                </w:rPr>
                <w:t>Listening</w:t>
              </w:r>
            </w:hyperlink>
          </w:p>
          <w:p w:rsidR="00A50DE1" w:rsidRPr="00A50DE1" w:rsidRDefault="006A5600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Style w:val="Kpr"/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hyperlink r:id="rId7" w:history="1">
              <w:r w:rsidR="00A50DE1" w:rsidRPr="00A50DE1">
                <w:rPr>
                  <w:rStyle w:val="Kpr"/>
                  <w:rFonts w:ascii="Times New Roman" w:eastAsia="Arial" w:hAnsi="Times New Roman"/>
                  <w:b/>
                  <w:sz w:val="20"/>
                  <w:szCs w:val="20"/>
                  <w:lang w:val="en-US" w:bidi="tr-TR"/>
                </w:rPr>
                <w:t xml:space="preserve">E4.10.L1. </w:t>
              </w:r>
              <w:r w:rsidR="00A50DE1" w:rsidRPr="00A50DE1">
                <w:rPr>
                  <w:rStyle w:val="Kpr"/>
                  <w:rFonts w:ascii="Times New Roman" w:eastAsia="Arial" w:hAnsi="Times New Roman"/>
                  <w:sz w:val="20"/>
                  <w:szCs w:val="20"/>
                  <w:lang w:val="en-US" w:bidi="tr-TR"/>
                </w:rPr>
                <w:t>Students will be able to recognize</w:t>
              </w:r>
            </w:hyperlink>
          </w:p>
          <w:p w:rsidR="00A50DE1" w:rsidRPr="00A50DE1" w:rsidRDefault="006A5600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Style w:val="Kpr"/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hyperlink r:id="rId8" w:history="1">
              <w:r w:rsidR="00A50DE1" w:rsidRPr="00A50DE1">
                <w:rPr>
                  <w:rStyle w:val="Kpr"/>
                  <w:rFonts w:ascii="Times New Roman" w:eastAsia="Arial" w:hAnsi="Times New Roman"/>
                  <w:sz w:val="20"/>
                  <w:szCs w:val="20"/>
                  <w:lang w:val="en-US" w:bidi="tr-TR"/>
                </w:rPr>
                <w:t>simple words and phrases about food and drinks.</w:t>
              </w:r>
            </w:hyperlink>
          </w:p>
          <w:p w:rsidR="00A50DE1" w:rsidRPr="00A50DE1" w:rsidRDefault="006A5600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Style w:val="Kpr"/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hyperlink r:id="rId9" w:history="1">
              <w:r w:rsidR="00A50DE1" w:rsidRPr="00A50DE1">
                <w:rPr>
                  <w:rStyle w:val="Kpr"/>
                  <w:rFonts w:ascii="Times New Roman" w:eastAsia="Arial" w:hAnsi="Times New Roman"/>
                  <w:b/>
                  <w:sz w:val="20"/>
                  <w:szCs w:val="20"/>
                  <w:lang w:val="en-US" w:bidi="tr-TR"/>
                </w:rPr>
                <w:t xml:space="preserve">E4.10.L2. </w:t>
              </w:r>
              <w:r w:rsidR="00A50DE1" w:rsidRPr="00A50DE1">
                <w:rPr>
                  <w:rStyle w:val="Kpr"/>
                  <w:rFonts w:ascii="Times New Roman" w:eastAsia="Arial" w:hAnsi="Times New Roman"/>
                  <w:sz w:val="20"/>
                  <w:szCs w:val="20"/>
                  <w:lang w:val="en-US" w:bidi="tr-TR"/>
                </w:rPr>
                <w:t>Students will be able to understand the offers about their basic needs.</w:t>
              </w:r>
            </w:hyperlink>
          </w:p>
          <w:p w:rsidR="00A50DE1" w:rsidRPr="00A50DE1" w:rsidRDefault="006A5600">
            <w:pPr>
              <w:widowControl w:val="0"/>
              <w:autoSpaceDE w:val="0"/>
              <w:autoSpaceDN w:val="0"/>
              <w:spacing w:after="0" w:line="228" w:lineRule="auto"/>
              <w:ind w:left="131"/>
              <w:rPr>
                <w:rStyle w:val="Kpr"/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hyperlink r:id="rId10" w:history="1">
              <w:r w:rsidR="00A50DE1" w:rsidRPr="00A50DE1">
                <w:rPr>
                  <w:rStyle w:val="Kpr"/>
                  <w:rFonts w:ascii="Times New Roman" w:eastAsia="Arial" w:hAnsi="Times New Roman"/>
                  <w:b/>
                  <w:sz w:val="20"/>
                  <w:szCs w:val="20"/>
                  <w:lang w:val="en-US" w:bidi="tr-TR"/>
                </w:rPr>
                <w:t xml:space="preserve">E4.10.L3. </w:t>
              </w:r>
              <w:r w:rsidR="00A50DE1" w:rsidRPr="00A50DE1">
                <w:rPr>
                  <w:rStyle w:val="Kpr"/>
                  <w:rFonts w:ascii="Times New Roman" w:eastAsia="Arial" w:hAnsi="Times New Roman"/>
                  <w:sz w:val="20"/>
                  <w:szCs w:val="20"/>
                  <w:lang w:val="en-US" w:bidi="tr-TR"/>
                </w:rPr>
                <w:t>Students will be able to identify others’ needs and feelings in simple oral texts.</w:t>
              </w:r>
            </w:hyperlink>
          </w:p>
          <w:p w:rsidR="00A50DE1" w:rsidRPr="00A50DE1" w:rsidRDefault="006A5600">
            <w:pPr>
              <w:widowControl w:val="0"/>
              <w:autoSpaceDE w:val="0"/>
              <w:autoSpaceDN w:val="0"/>
              <w:spacing w:before="116" w:after="0" w:line="240" w:lineRule="auto"/>
              <w:ind w:left="131"/>
              <w:rPr>
                <w:rStyle w:val="Kpr"/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  <w:hyperlink r:id="rId11" w:history="1">
              <w:r w:rsidR="00A50DE1" w:rsidRPr="00A50DE1">
                <w:rPr>
                  <w:rStyle w:val="Kpr"/>
                  <w:rFonts w:ascii="Times New Roman" w:eastAsia="Arial" w:hAnsi="Times New Roman"/>
                  <w:b/>
                  <w:sz w:val="20"/>
                  <w:szCs w:val="20"/>
                  <w:lang w:val="en-US" w:bidi="tr-TR"/>
                </w:rPr>
                <w:t>Speaking</w:t>
              </w:r>
            </w:hyperlink>
          </w:p>
          <w:p w:rsidR="00A50DE1" w:rsidRPr="00A50DE1" w:rsidRDefault="006A5600">
            <w:pPr>
              <w:widowControl w:val="0"/>
              <w:autoSpaceDE w:val="0"/>
              <w:autoSpaceDN w:val="0"/>
              <w:spacing w:after="0" w:line="216" w:lineRule="exact"/>
              <w:ind w:left="131"/>
              <w:rPr>
                <w:rStyle w:val="Kpr"/>
                <w:rFonts w:ascii="Times New Roman" w:eastAsia="Arial" w:hAnsi="Times New Roman"/>
                <w:sz w:val="20"/>
                <w:szCs w:val="20"/>
                <w:lang w:val="en-US" w:bidi="tr-TR"/>
              </w:rPr>
            </w:pPr>
            <w:hyperlink r:id="rId12" w:history="1">
              <w:r w:rsidR="00A50DE1" w:rsidRPr="00A50DE1">
                <w:rPr>
                  <w:rStyle w:val="Kpr"/>
                  <w:rFonts w:ascii="Times New Roman" w:eastAsia="Arial" w:hAnsi="Times New Roman"/>
                  <w:b/>
                  <w:sz w:val="20"/>
                  <w:szCs w:val="20"/>
                  <w:lang w:val="en-US" w:bidi="tr-TR"/>
                </w:rPr>
                <w:t xml:space="preserve">E4.10.S1. </w:t>
              </w:r>
              <w:r w:rsidR="00A50DE1" w:rsidRPr="00A50DE1">
                <w:rPr>
                  <w:rStyle w:val="Kpr"/>
                  <w:rFonts w:ascii="Times New Roman" w:eastAsia="Arial" w:hAnsi="Times New Roman"/>
                  <w:sz w:val="20"/>
                  <w:szCs w:val="20"/>
                  <w:lang w:val="en-US" w:bidi="tr-TR"/>
                </w:rPr>
                <w:t xml:space="preserve">Students will be able to talk about their </w:t>
              </w:r>
              <w:r w:rsidR="00A50DE1" w:rsidRPr="00A50DE1">
                <w:rPr>
                  <w:rStyle w:val="Kpr"/>
                  <w:rFonts w:ascii="Times New Roman" w:eastAsia="Arial" w:hAnsi="Times New Roman"/>
                  <w:w w:val="105"/>
                  <w:sz w:val="20"/>
                  <w:szCs w:val="20"/>
                  <w:lang w:val="en-US" w:bidi="tr-TR"/>
                </w:rPr>
                <w:t>basic needs and feelings.</w:t>
              </w:r>
            </w:hyperlink>
          </w:p>
          <w:p w:rsidR="00A50DE1" w:rsidRPr="00A50DE1" w:rsidRDefault="006A5600">
            <w:pPr>
              <w:spacing w:before="75" w:after="0" w:line="219" w:lineRule="exact"/>
              <w:ind w:left="131"/>
              <w:rPr>
                <w:rFonts w:eastAsia="Times New Roman"/>
                <w:b/>
                <w:sz w:val="20"/>
                <w:szCs w:val="20"/>
              </w:rPr>
            </w:pPr>
            <w:hyperlink r:id="rId13" w:history="1">
              <w:r w:rsidR="00A50DE1" w:rsidRPr="00A50DE1">
                <w:rPr>
                  <w:rStyle w:val="Kpr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 xml:space="preserve">E4.10.S2. </w:t>
              </w:r>
              <w:r w:rsidR="00A50DE1" w:rsidRPr="00A50DE1">
                <w:rPr>
                  <w:rStyle w:val="Kpr"/>
                  <w:rFonts w:ascii="Times New Roman" w:eastAsia="Times New Roman" w:hAnsi="Times New Roman"/>
                  <w:sz w:val="20"/>
                  <w:szCs w:val="20"/>
                  <w:lang w:val="en-US"/>
                </w:rPr>
                <w:t>Students will be able to express others’ feelings and their needs.</w:t>
              </w:r>
            </w:hyperlink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A50DE1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  <w:p w:rsidR="00A50DE1" w:rsidRPr="00A50DE1" w:rsidRDefault="00A50DE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Food and Drinks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  <w:t>Contexts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Advertisements ,Captions ,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Cartoons, Conversations ,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Coupons ,Illustrations ,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Lists ,Menus ,Posters,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Probes/Realia ,Rhymes,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Signs ,Songs ,Stories Tables ,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Videos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  <w:t>Tasks/Activities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Arts and Crafts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Chants and Songs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Drama (Role Play, Simulation, Pantomime) Drawing and Coloring Games, Labeling ,Matching 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Questions and Answers Storytelling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A50D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tr-TR"/>
              </w:rPr>
              <w:t>Assignments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>• Students complete and reflect on their visual dictionaries.</w:t>
            </w:r>
          </w:p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r w:rsidRPr="00A50DE1"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  <w:t>• Students design a menu for an imaginary restaurant by using drawings and visuals.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</w:tr>
      <w:tr w:rsidR="00A50DE1" w:rsidRPr="00A50DE1" w:rsidTr="00A50DE1">
        <w:trPr>
          <w:cantSplit/>
          <w:trHeight w:val="776"/>
        </w:trPr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en-US" w:bidi="tr-TR"/>
              </w:rPr>
            </w:pP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E1" w:rsidRPr="00A50DE1" w:rsidRDefault="006A56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  <w:hyperlink r:id="rId14" w:history="1">
              <w:r w:rsidR="00A50DE1" w:rsidRPr="00A50DE1">
                <w:rPr>
                  <w:rStyle w:val="Kpr"/>
                  <w:rFonts w:ascii="Comic Sans MS" w:hAnsi="Comic Sans MS"/>
                  <w:sz w:val="20"/>
                  <w:szCs w:val="20"/>
                </w:rPr>
                <w:t>www.egitimhane.com</w:t>
              </w:r>
            </w:hyperlink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E1" w:rsidRPr="00A50DE1" w:rsidRDefault="00A50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1" w:rsidRPr="00A50DE1" w:rsidRDefault="00A5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DE1" w:rsidRPr="00A50DE1" w:rsidRDefault="00A50DE1">
            <w:pPr>
              <w:rPr>
                <w:rFonts w:ascii="Times New Roman" w:eastAsia="Times New Roman" w:hAnsi="Times New Roman"/>
                <w:sz w:val="20"/>
                <w:szCs w:val="20"/>
                <w:lang w:val="en-GB" w:eastAsia="tr-TR"/>
              </w:rPr>
            </w:pPr>
          </w:p>
        </w:tc>
      </w:tr>
    </w:tbl>
    <w:p w:rsidR="00A50DE1" w:rsidRDefault="00A50DE1" w:rsidP="00A50DE1">
      <w:pPr>
        <w:tabs>
          <w:tab w:val="left" w:pos="11610"/>
        </w:tabs>
        <w:spacing w:after="0" w:line="240" w:lineRule="auto"/>
      </w:pPr>
    </w:p>
    <w:sectPr w:rsidR="00A50DE1" w:rsidSect="00A50D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600" w:rsidRDefault="006A5600" w:rsidP="00A50DE1">
      <w:pPr>
        <w:spacing w:after="0" w:line="240" w:lineRule="auto"/>
      </w:pPr>
      <w:r>
        <w:separator/>
      </w:r>
    </w:p>
  </w:endnote>
  <w:endnote w:type="continuationSeparator" w:id="0">
    <w:p w:rsidR="006A5600" w:rsidRDefault="006A5600" w:rsidP="00A5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600" w:rsidRDefault="006A5600" w:rsidP="00A50DE1">
      <w:pPr>
        <w:spacing w:after="0" w:line="240" w:lineRule="auto"/>
      </w:pPr>
      <w:r>
        <w:separator/>
      </w:r>
    </w:p>
  </w:footnote>
  <w:footnote w:type="continuationSeparator" w:id="0">
    <w:p w:rsidR="006A5600" w:rsidRDefault="006A5600" w:rsidP="00A50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DE1"/>
    <w:rsid w:val="004F6260"/>
    <w:rsid w:val="006A5600"/>
    <w:rsid w:val="008A15D0"/>
    <w:rsid w:val="00A50DE1"/>
    <w:rsid w:val="00BB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F2259-E1B2-4142-9CC7-D8BFCE05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A50DE1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A50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50DE1"/>
  </w:style>
  <w:style w:type="paragraph" w:styleId="Altbilgi">
    <w:name w:val="footer"/>
    <w:basedOn w:val="Normal"/>
    <w:link w:val="AltbilgiChar"/>
    <w:uiPriority w:val="99"/>
    <w:unhideWhenUsed/>
    <w:rsid w:val="00A50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50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13" Type="http://schemas.openxmlformats.org/officeDocument/2006/relationships/hyperlink" Target="http://www.egitimhan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gitimhane.com/" TargetMode="External"/><Relationship Id="rId12" Type="http://schemas.openxmlformats.org/officeDocument/2006/relationships/hyperlink" Target="http://www.egitimhane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gitimhane.com/" TargetMode="External"/><Relationship Id="rId11" Type="http://schemas.openxmlformats.org/officeDocument/2006/relationships/hyperlink" Target="http://www.egitimhane.com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egitimhane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gitimhane.com/" TargetMode="External"/><Relationship Id="rId1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921</Words>
  <Characters>5251</Characters>
  <Application>Microsoft Office Word</Application>
  <DocSecurity>0</DocSecurity>
  <Lines>43</Lines>
  <Paragraphs>12</Paragraphs>
  <ScaleCrop>false</ScaleCrop>
  <Company>Silentall Unattended Installer</Company>
  <LinksUpToDate>false</LinksUpToDate>
  <CharactersWithSpaces>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2020-06-26T07:48:00Z</dcterms:created>
  <dcterms:modified xsi:type="dcterms:W3CDTF">2020-06-26T08:56:00Z</dcterms:modified>
</cp:coreProperties>
</file>