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27" w:rsidRPr="00CC6EE5" w:rsidRDefault="00946327" w:rsidP="00946327">
      <w:pPr>
        <w:jc w:val="center"/>
        <w:rPr>
          <w:b/>
          <w:sz w:val="22"/>
          <w:szCs w:val="20"/>
        </w:rPr>
      </w:pPr>
      <w:r w:rsidRPr="00CC6EE5">
        <w:rPr>
          <w:b/>
          <w:sz w:val="22"/>
          <w:szCs w:val="20"/>
        </w:rPr>
        <w:t xml:space="preserve">2019– 2020 EĞİTİM VE ÖĞRETİM YILI </w:t>
      </w:r>
      <w:proofErr w:type="gramStart"/>
      <w:r>
        <w:rPr>
          <w:b/>
          <w:szCs w:val="20"/>
        </w:rPr>
        <w:t>…………………………….</w:t>
      </w:r>
      <w:proofErr w:type="gramEnd"/>
      <w:r>
        <w:rPr>
          <w:b/>
          <w:szCs w:val="20"/>
        </w:rPr>
        <w:t xml:space="preserve"> </w:t>
      </w:r>
      <w:r>
        <w:rPr>
          <w:b/>
          <w:szCs w:val="20"/>
        </w:rPr>
        <w:t>ANADOLU</w:t>
      </w:r>
      <w:r w:rsidRPr="00A76F36">
        <w:rPr>
          <w:b/>
          <w:szCs w:val="20"/>
        </w:rPr>
        <w:t xml:space="preserve"> </w:t>
      </w:r>
      <w:r w:rsidRPr="00CC6EE5">
        <w:rPr>
          <w:b/>
          <w:sz w:val="22"/>
          <w:szCs w:val="20"/>
        </w:rPr>
        <w:t>LİSESİ</w:t>
      </w:r>
    </w:p>
    <w:p w:rsidR="00946327" w:rsidRPr="00CC6EE5" w:rsidRDefault="00946327" w:rsidP="00946327">
      <w:pPr>
        <w:jc w:val="center"/>
        <w:rPr>
          <w:b/>
          <w:sz w:val="22"/>
          <w:szCs w:val="20"/>
        </w:rPr>
      </w:pPr>
      <w:r w:rsidRPr="00CC6EE5">
        <w:rPr>
          <w:b/>
          <w:sz w:val="22"/>
          <w:szCs w:val="20"/>
        </w:rPr>
        <w:t xml:space="preserve">11. SINIFLAR TÜRK DİLİ VE EDEBİYATI DERSİ </w:t>
      </w:r>
      <w:r>
        <w:rPr>
          <w:b/>
          <w:sz w:val="22"/>
          <w:szCs w:val="20"/>
        </w:rPr>
        <w:t xml:space="preserve">TELAFİ EĞİTİMİ </w:t>
      </w:r>
      <w:r w:rsidRPr="00CC6EE5">
        <w:rPr>
          <w:b/>
          <w:sz w:val="22"/>
          <w:szCs w:val="20"/>
        </w:rPr>
        <w:t>ÜNİTELENDİRİLMİŞ YILLIK PLANIDIR.</w:t>
      </w:r>
    </w:p>
    <w:tbl>
      <w:tblPr>
        <w:tblW w:w="153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993"/>
        <w:gridCol w:w="710"/>
        <w:gridCol w:w="3642"/>
        <w:gridCol w:w="1744"/>
        <w:gridCol w:w="1870"/>
        <w:gridCol w:w="2550"/>
        <w:gridCol w:w="2953"/>
        <w:gridCol w:w="28"/>
      </w:tblGrid>
      <w:tr w:rsidR="00946327" w:rsidRPr="00A90AE4" w:rsidTr="00696AB3">
        <w:trPr>
          <w:gridAfter w:val="1"/>
          <w:wAfter w:w="28" w:type="dxa"/>
          <w:cantSplit/>
          <w:trHeight w:val="392"/>
        </w:trPr>
        <w:tc>
          <w:tcPr>
            <w:tcW w:w="816" w:type="dxa"/>
            <w:shd w:val="clear" w:color="auto" w:fill="C6D9F1"/>
            <w:vAlign w:val="center"/>
          </w:tcPr>
          <w:p w:rsidR="00946327" w:rsidRPr="00A90AE4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946327" w:rsidRPr="00A90AE4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6096" w:type="dxa"/>
            <w:gridSpan w:val="3"/>
            <w:shd w:val="clear" w:color="auto" w:fill="C6D9F1"/>
            <w:vAlign w:val="center"/>
          </w:tcPr>
          <w:p w:rsidR="00946327" w:rsidRPr="006B684E" w:rsidRDefault="00946327" w:rsidP="00486FAA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ROMAN</w:t>
            </w:r>
          </w:p>
        </w:tc>
        <w:tc>
          <w:tcPr>
            <w:tcW w:w="7373" w:type="dxa"/>
            <w:gridSpan w:val="3"/>
            <w:shd w:val="clear" w:color="auto" w:fill="C6D9F1"/>
            <w:vAlign w:val="center"/>
          </w:tcPr>
          <w:p w:rsidR="00946327" w:rsidRPr="00A90AE4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946327" w:rsidRPr="007C165F" w:rsidTr="00696AB3">
        <w:trPr>
          <w:gridAfter w:val="1"/>
          <w:wAfter w:w="28" w:type="dxa"/>
          <w:trHeight w:val="146"/>
        </w:trPr>
        <w:tc>
          <w:tcPr>
            <w:tcW w:w="816" w:type="dxa"/>
            <w:vMerge w:val="restart"/>
            <w:vAlign w:val="center"/>
          </w:tcPr>
          <w:p w:rsidR="00946327" w:rsidRDefault="00946327" w:rsidP="00486FAA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1. HAFTA</w:t>
            </w:r>
          </w:p>
        </w:tc>
        <w:tc>
          <w:tcPr>
            <w:tcW w:w="993" w:type="dxa"/>
            <w:vMerge w:val="restart"/>
            <w:vAlign w:val="center"/>
          </w:tcPr>
          <w:p w:rsidR="00946327" w:rsidRPr="00366627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color w:val="1F497D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710" w:type="dxa"/>
            <w:vMerge w:val="restart"/>
            <w:vAlign w:val="center"/>
          </w:tcPr>
          <w:p w:rsidR="00946327" w:rsidRPr="00452F79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386" w:type="dxa"/>
            <w:gridSpan w:val="2"/>
            <w:shd w:val="clear" w:color="auto" w:fill="92D050"/>
            <w:vAlign w:val="center"/>
          </w:tcPr>
          <w:p w:rsidR="00946327" w:rsidRPr="00F75C11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YAZMA</w:t>
            </w:r>
            <w:r>
              <w:rPr>
                <w:b/>
                <w:sz w:val="16"/>
                <w:szCs w:val="16"/>
              </w:rPr>
              <w:t xml:space="preserve"> VE </w:t>
            </w:r>
            <w:r>
              <w:rPr>
                <w:b/>
                <w:sz w:val="16"/>
                <w:szCs w:val="16"/>
              </w:rPr>
              <w:t>SÖZLÜ İLETİŞİM</w:t>
            </w:r>
          </w:p>
        </w:tc>
        <w:tc>
          <w:tcPr>
            <w:tcW w:w="7373" w:type="dxa"/>
            <w:gridSpan w:val="3"/>
            <w:shd w:val="clear" w:color="auto" w:fill="92D050"/>
          </w:tcPr>
          <w:p w:rsidR="00946327" w:rsidRPr="007C165F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 w:rsidRPr="007C165F">
              <w:rPr>
                <w:b/>
                <w:sz w:val="16"/>
                <w:szCs w:val="16"/>
              </w:rPr>
              <w:t xml:space="preserve">YAZMA </w:t>
            </w:r>
            <w:r>
              <w:rPr>
                <w:b/>
                <w:sz w:val="16"/>
                <w:szCs w:val="16"/>
              </w:rPr>
              <w:t xml:space="preserve">VE SÖZLÜ İLETİŞİM </w:t>
            </w:r>
            <w:r w:rsidRPr="007C165F">
              <w:rPr>
                <w:b/>
                <w:sz w:val="16"/>
                <w:szCs w:val="16"/>
              </w:rPr>
              <w:t>KAZANIMLARI</w:t>
            </w:r>
          </w:p>
        </w:tc>
      </w:tr>
      <w:tr w:rsidR="00946327" w:rsidRPr="00116EDD" w:rsidTr="00696AB3">
        <w:trPr>
          <w:gridAfter w:val="1"/>
          <w:wAfter w:w="28" w:type="dxa"/>
          <w:trHeight w:val="1921"/>
        </w:trPr>
        <w:tc>
          <w:tcPr>
            <w:tcW w:w="816" w:type="dxa"/>
            <w:vMerge/>
            <w:tcBorders>
              <w:bottom w:val="single" w:sz="12" w:space="0" w:color="000000"/>
            </w:tcBorders>
            <w:vAlign w:val="center"/>
          </w:tcPr>
          <w:p w:rsidR="00946327" w:rsidRPr="00452F79" w:rsidRDefault="00946327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12" w:space="0" w:color="000000"/>
            </w:tcBorders>
            <w:vAlign w:val="center"/>
          </w:tcPr>
          <w:p w:rsidR="00946327" w:rsidRDefault="00946327" w:rsidP="00486FAA">
            <w:pPr>
              <w:jc w:val="center"/>
              <w:rPr>
                <w:b/>
                <w:color w:val="1F497D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bottom w:val="single" w:sz="12" w:space="0" w:color="000000"/>
            </w:tcBorders>
            <w:vAlign w:val="center"/>
          </w:tcPr>
          <w:p w:rsidR="00946327" w:rsidRDefault="00946327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86" w:type="dxa"/>
            <w:gridSpan w:val="2"/>
            <w:tcBorders>
              <w:bottom w:val="single" w:sz="12" w:space="0" w:color="000000"/>
            </w:tcBorders>
            <w:vAlign w:val="center"/>
          </w:tcPr>
          <w:p w:rsidR="00946327" w:rsidRDefault="00946327" w:rsidP="00696AB3">
            <w:r>
              <w:rPr>
                <w:b/>
                <w:bCs/>
                <w:noProof/>
                <w:color w:val="000000"/>
                <w:sz w:val="16"/>
                <w:szCs w:val="16"/>
              </w:rPr>
              <w:drawing>
                <wp:inline distT="0" distB="0" distL="0" distR="0" wp14:anchorId="082B27E1" wp14:editId="7AA5A0ED">
                  <wp:extent cx="180975" cy="190500"/>
                  <wp:effectExtent l="0" t="0" r="9525" b="0"/>
                  <wp:docPr id="23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C11">
              <w:rPr>
                <w:b/>
                <w:bCs/>
                <w:color w:val="000000"/>
                <w:sz w:val="16"/>
                <w:szCs w:val="16"/>
              </w:rPr>
              <w:t xml:space="preserve">  “ Roman İnceleme ve Değerlendirme” Yazma Çalışması</w:t>
            </w:r>
          </w:p>
          <w:p w:rsidR="00696AB3" w:rsidRDefault="00946327" w:rsidP="00696AB3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75C11">
              <w:rPr>
                <w:rFonts w:ascii="Times New Roman" w:hAnsi="Times New Roman" w:cs="Times New Roman"/>
                <w:sz w:val="16"/>
                <w:szCs w:val="16"/>
              </w:rPr>
              <w:t xml:space="preserve">Öğrencilerden ders kapsamında okudukları roman üzerine bir inceleme ve değerlendirme yazısı oluşturmaları istenir. </w:t>
            </w:r>
          </w:p>
          <w:p w:rsidR="00946327" w:rsidRDefault="00946327" w:rsidP="00946327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3F1B9B29" wp14:editId="211C3F80">
                  <wp:extent cx="180975" cy="180975"/>
                  <wp:effectExtent l="0" t="0" r="9525" b="9525"/>
                  <wp:docPr id="24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C11">
              <w:rPr>
                <w:b/>
                <w:sz w:val="16"/>
                <w:szCs w:val="16"/>
              </w:rPr>
              <w:t xml:space="preserve"> Roman ile Filmi Karşılaştırma Çalışması</w:t>
            </w:r>
          </w:p>
          <w:p w:rsidR="00946327" w:rsidRPr="00F75C11" w:rsidRDefault="00946327" w:rsidP="00696AB3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75C11">
              <w:rPr>
                <w:rFonts w:ascii="Times New Roman" w:hAnsi="Times New Roman" w:cs="Times New Roman"/>
                <w:sz w:val="16"/>
                <w:szCs w:val="16"/>
              </w:rPr>
              <w:t>Öğrencilere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75C11">
              <w:rPr>
                <w:rFonts w:ascii="Times New Roman" w:hAnsi="Times New Roman" w:cs="Times New Roman"/>
                <w:sz w:val="16"/>
                <w:szCs w:val="16"/>
              </w:rPr>
              <w:t xml:space="preserve">Türk veya dünya edebiyatından sinemaya uyarlanan bir romanın filmi seyrettirilip söz konusu roman okutturulur. Roman ile filmin karşılaştırılması sağlanır. </w:t>
            </w:r>
          </w:p>
        </w:tc>
        <w:tc>
          <w:tcPr>
            <w:tcW w:w="7373" w:type="dxa"/>
            <w:gridSpan w:val="3"/>
            <w:tcBorders>
              <w:bottom w:val="single" w:sz="12" w:space="0" w:color="000000"/>
            </w:tcBorders>
          </w:tcPr>
          <w:p w:rsidR="00946327" w:rsidRPr="00FE2D4E" w:rsidRDefault="00946327" w:rsidP="00486FAA">
            <w:pPr>
              <w:jc w:val="center"/>
              <w:rPr>
                <w:b/>
                <w:sz w:val="16"/>
                <w:szCs w:val="16"/>
              </w:rPr>
            </w:pPr>
          </w:p>
          <w:p w:rsidR="00946327" w:rsidRDefault="00946327" w:rsidP="00486FAA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B.1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Far</w:t>
            </w:r>
            <w:r>
              <w:rPr>
                <w:sz w:val="16"/>
                <w:szCs w:val="16"/>
              </w:rPr>
              <w:t>k</w:t>
            </w:r>
            <w:r w:rsidRPr="00024ED1">
              <w:rPr>
                <w:sz w:val="16"/>
                <w:szCs w:val="16"/>
              </w:rPr>
              <w:t>lı türde metin yazar.</w:t>
            </w:r>
            <w:r>
              <w:rPr>
                <w:sz w:val="16"/>
                <w:szCs w:val="16"/>
              </w:rPr>
              <w:t xml:space="preserve"> </w:t>
            </w: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</w:t>
            </w:r>
            <w:r>
              <w:rPr>
                <w:sz w:val="16"/>
                <w:szCs w:val="16"/>
              </w:rPr>
              <w:t>amaç ve hedef kitleyi belirler.</w:t>
            </w:r>
            <w:r w:rsidRPr="00024ED1">
              <w:rPr>
                <w:sz w:val="16"/>
                <w:szCs w:val="16"/>
              </w:rPr>
              <w:t xml:space="preserve"> 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</w:t>
            </w:r>
            <w:r>
              <w:rPr>
                <w:sz w:val="16"/>
                <w:szCs w:val="16"/>
              </w:rPr>
              <w:t xml:space="preserve">nusuyla ilgili hazırlık yapar. </w:t>
            </w:r>
            <w:r w:rsidRPr="00024ED1">
              <w:rPr>
                <w:sz w:val="16"/>
                <w:szCs w:val="16"/>
              </w:rPr>
              <w:t>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 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  <w:p w:rsidR="00946327" w:rsidRDefault="00946327" w:rsidP="00486FAA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B.6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dil ve anlatım özelliklerine uygun yazar.</w:t>
            </w:r>
            <w:r w:rsidRPr="00B9571C">
              <w:rPr>
                <w:sz w:val="16"/>
                <w:szCs w:val="16"/>
              </w:rPr>
              <w:t xml:space="preserve"> </w:t>
            </w:r>
          </w:p>
          <w:p w:rsidR="00946327" w:rsidRPr="00B9571C" w:rsidRDefault="00946327" w:rsidP="00486FAA">
            <w:pPr>
              <w:rPr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 xml:space="preserve">C.2. 1. Amacına uygun dinleme tekniklerini kullanır. </w:t>
            </w:r>
          </w:p>
          <w:p w:rsidR="00946327" w:rsidRPr="00B9571C" w:rsidRDefault="00946327" w:rsidP="00486FAA">
            <w:pPr>
              <w:rPr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>C.2. 2. Dinlediği konuşmanın konu ve ana düşüncesini tespit eder.</w:t>
            </w:r>
          </w:p>
          <w:p w:rsidR="00946327" w:rsidRPr="00B9571C" w:rsidRDefault="00946327" w:rsidP="00486FAA">
            <w:pPr>
              <w:rPr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 xml:space="preserve">C.2. 3. Dinlediği konuşmada konu akışını takip eder. </w:t>
            </w:r>
          </w:p>
          <w:p w:rsidR="00946327" w:rsidRDefault="00946327" w:rsidP="00486FAA">
            <w:pPr>
              <w:rPr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 xml:space="preserve">C.2. 4. Dinlediği konuşmadaki açık ve örtük iletileri belirler. </w:t>
            </w:r>
          </w:p>
          <w:p w:rsidR="00946327" w:rsidRPr="00116EDD" w:rsidRDefault="00946327" w:rsidP="00486FAA">
            <w:pPr>
              <w:rPr>
                <w:sz w:val="16"/>
                <w:szCs w:val="16"/>
              </w:rPr>
            </w:pPr>
            <w:r w:rsidRPr="00B9571C">
              <w:rPr>
                <w:sz w:val="16"/>
                <w:szCs w:val="16"/>
              </w:rPr>
              <w:t>C.2. 5. Dinlediklerini özetler.</w:t>
            </w:r>
          </w:p>
        </w:tc>
      </w:tr>
      <w:tr w:rsidR="00946327" w:rsidRPr="00A90AE4" w:rsidTr="00696AB3">
        <w:trPr>
          <w:gridAfter w:val="1"/>
          <w:wAfter w:w="28" w:type="dxa"/>
          <w:cantSplit/>
          <w:trHeight w:val="2116"/>
        </w:trPr>
        <w:tc>
          <w:tcPr>
            <w:tcW w:w="816" w:type="dxa"/>
            <w:vMerge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946327" w:rsidRDefault="00946327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946327" w:rsidRDefault="00946327" w:rsidP="00486FAA">
            <w:pPr>
              <w:jc w:val="center"/>
              <w:rPr>
                <w:b/>
                <w:color w:val="1F497D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946327" w:rsidRDefault="00946327" w:rsidP="00486F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gridSpan w:val="2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946327" w:rsidRDefault="00946327" w:rsidP="0094632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7. ÜNİTE: </w:t>
            </w:r>
            <w:r>
              <w:rPr>
                <w:b/>
                <w:bCs/>
                <w:sz w:val="16"/>
                <w:szCs w:val="16"/>
              </w:rPr>
              <w:t xml:space="preserve">TİYATRO </w:t>
            </w:r>
          </w:p>
          <w:p w:rsidR="00946327" w:rsidRPr="00946327" w:rsidRDefault="00946327" w:rsidP="00946327">
            <w:pPr>
              <w:jc w:val="center"/>
              <w:rPr>
                <w:b/>
                <w:sz w:val="16"/>
                <w:szCs w:val="16"/>
              </w:rPr>
            </w:pPr>
            <w:r w:rsidRPr="00F77AFF">
              <w:rPr>
                <w:b/>
                <w:sz w:val="16"/>
                <w:szCs w:val="16"/>
              </w:rPr>
              <w:t>1. Cumhuriyet Dönemi’nden (1923-1950 arası) iki tiyatro örneği</w:t>
            </w:r>
          </w:p>
          <w:p w:rsidR="00946327" w:rsidRDefault="00946327" w:rsidP="00486F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77AFF">
              <w:rPr>
                <w:b/>
                <w:sz w:val="16"/>
                <w:szCs w:val="16"/>
              </w:rPr>
              <w:t>1. Cumhuriyet Dönemi’nden (1923-1950 arası) iki tiyatro örneği</w:t>
            </w:r>
          </w:p>
        </w:tc>
        <w:tc>
          <w:tcPr>
            <w:tcW w:w="7373" w:type="dxa"/>
            <w:gridSpan w:val="3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946327" w:rsidRPr="00996108" w:rsidRDefault="00946327" w:rsidP="0094632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bCs/>
                <w:sz w:val="16"/>
                <w:szCs w:val="16"/>
              </w:rPr>
              <w:t>A.3. 1. Metinde geçen kelime ve kelime gruplarının anlamlarını tespit eder.</w:t>
            </w:r>
          </w:p>
          <w:p w:rsidR="00946327" w:rsidRPr="00996108" w:rsidRDefault="00946327" w:rsidP="0094632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sz w:val="18"/>
                <w:szCs w:val="18"/>
              </w:rPr>
              <w:t>A.</w:t>
            </w:r>
            <w:proofErr w:type="gramStart"/>
            <w:r w:rsidRPr="00996108">
              <w:rPr>
                <w:sz w:val="18"/>
                <w:szCs w:val="18"/>
              </w:rPr>
              <w:t xml:space="preserve">3 </w:t>
            </w:r>
            <w:r>
              <w:rPr>
                <w:sz w:val="18"/>
                <w:szCs w:val="18"/>
              </w:rPr>
              <w:t xml:space="preserve"> </w:t>
            </w:r>
            <w:r w:rsidRPr="00996108">
              <w:rPr>
                <w:sz w:val="18"/>
                <w:szCs w:val="18"/>
              </w:rPr>
              <w:t>2</w:t>
            </w:r>
            <w:proofErr w:type="gramEnd"/>
            <w:r w:rsidRPr="00996108">
              <w:rPr>
                <w:sz w:val="18"/>
                <w:szCs w:val="18"/>
              </w:rPr>
              <w:t xml:space="preserve">. </w:t>
            </w:r>
            <w:r w:rsidRPr="00996108">
              <w:rPr>
                <w:bCs/>
                <w:sz w:val="16"/>
                <w:szCs w:val="16"/>
              </w:rPr>
              <w:t>Metnin türünün ortaya çıkışı ve tarihsel dönem ile ilişkisini belirler.</w:t>
            </w:r>
          </w:p>
          <w:p w:rsidR="00946327" w:rsidRPr="00996108" w:rsidRDefault="00946327" w:rsidP="0094632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3. </w:t>
            </w:r>
            <w:r w:rsidRPr="00996108">
              <w:rPr>
                <w:bCs/>
                <w:sz w:val="16"/>
                <w:szCs w:val="16"/>
              </w:rPr>
              <w:t>Metnin tema ve konusunu belirler.</w:t>
            </w:r>
          </w:p>
          <w:p w:rsidR="00946327" w:rsidRPr="00996108" w:rsidRDefault="00946327" w:rsidP="0094632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4. </w:t>
            </w:r>
            <w:r w:rsidRPr="00996108">
              <w:rPr>
                <w:bCs/>
                <w:sz w:val="16"/>
                <w:szCs w:val="16"/>
              </w:rPr>
              <w:t>Metindeki çatışmaları belirler.</w:t>
            </w:r>
          </w:p>
          <w:p w:rsidR="00946327" w:rsidRPr="00996108" w:rsidRDefault="00946327" w:rsidP="0094632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A.3</w:t>
            </w:r>
            <w:r w:rsidRPr="00996108">
              <w:rPr>
                <w:color w:val="000000"/>
                <w:sz w:val="18"/>
                <w:szCs w:val="18"/>
              </w:rPr>
              <w:t xml:space="preserve">. 5. </w:t>
            </w:r>
            <w:r w:rsidRPr="00996108">
              <w:rPr>
                <w:bCs/>
                <w:sz w:val="16"/>
                <w:szCs w:val="16"/>
              </w:rPr>
              <w:t>Metindeki olay örgüsünü belirler.</w:t>
            </w:r>
          </w:p>
          <w:p w:rsidR="00946327" w:rsidRPr="00946327" w:rsidRDefault="00946327" w:rsidP="00946327">
            <w:pPr>
              <w:rPr>
                <w:b/>
                <w:sz w:val="16"/>
                <w:szCs w:val="16"/>
              </w:rPr>
            </w:pPr>
            <w:r w:rsidRPr="00946327">
              <w:rPr>
                <w:b/>
                <w:sz w:val="16"/>
                <w:szCs w:val="16"/>
              </w:rPr>
              <w:t>A.3. 1. Metinde geçen kelime ve kelime gruplarının anlamlarını tespit eder.</w:t>
            </w:r>
          </w:p>
          <w:p w:rsidR="00946327" w:rsidRPr="00946327" w:rsidRDefault="00946327" w:rsidP="00946327">
            <w:pPr>
              <w:rPr>
                <w:b/>
                <w:sz w:val="16"/>
                <w:szCs w:val="16"/>
              </w:rPr>
            </w:pPr>
            <w:r w:rsidRPr="00946327">
              <w:rPr>
                <w:b/>
                <w:sz w:val="16"/>
                <w:szCs w:val="16"/>
              </w:rPr>
              <w:t>A.</w:t>
            </w:r>
            <w:proofErr w:type="gramStart"/>
            <w:r w:rsidRPr="00946327">
              <w:rPr>
                <w:b/>
                <w:sz w:val="16"/>
                <w:szCs w:val="16"/>
              </w:rPr>
              <w:t>3  2</w:t>
            </w:r>
            <w:proofErr w:type="gramEnd"/>
            <w:r w:rsidRPr="00946327">
              <w:rPr>
                <w:b/>
                <w:sz w:val="16"/>
                <w:szCs w:val="16"/>
              </w:rPr>
              <w:t>. Metnin türünün ortaya çıkışı ve tarihsel dönem ile ilişkisini belirler.</w:t>
            </w:r>
          </w:p>
          <w:p w:rsidR="00946327" w:rsidRPr="00946327" w:rsidRDefault="00946327" w:rsidP="00946327">
            <w:pPr>
              <w:rPr>
                <w:b/>
                <w:sz w:val="16"/>
                <w:szCs w:val="16"/>
              </w:rPr>
            </w:pPr>
            <w:r w:rsidRPr="00946327">
              <w:rPr>
                <w:b/>
                <w:sz w:val="16"/>
                <w:szCs w:val="16"/>
              </w:rPr>
              <w:t>A.3. 3. Metnin tema ve konusunu belirler.</w:t>
            </w:r>
          </w:p>
          <w:p w:rsidR="00946327" w:rsidRPr="00946327" w:rsidRDefault="00946327" w:rsidP="00946327">
            <w:pPr>
              <w:rPr>
                <w:b/>
                <w:sz w:val="16"/>
                <w:szCs w:val="16"/>
              </w:rPr>
            </w:pPr>
            <w:r w:rsidRPr="00946327">
              <w:rPr>
                <w:b/>
                <w:sz w:val="16"/>
                <w:szCs w:val="16"/>
              </w:rPr>
              <w:t>A.3. 4. Metindeki çatışmaları belirler.</w:t>
            </w:r>
          </w:p>
          <w:p w:rsidR="00946327" w:rsidRPr="00946327" w:rsidRDefault="00946327" w:rsidP="00946327">
            <w:pPr>
              <w:rPr>
                <w:b/>
                <w:sz w:val="16"/>
                <w:szCs w:val="16"/>
              </w:rPr>
            </w:pPr>
            <w:r w:rsidRPr="00946327">
              <w:rPr>
                <w:b/>
                <w:sz w:val="16"/>
                <w:szCs w:val="16"/>
              </w:rPr>
              <w:t>A.3. 5. Metindeki olay örgüsünü belirler.</w:t>
            </w:r>
          </w:p>
          <w:p w:rsidR="00946327" w:rsidRPr="00A90AE4" w:rsidRDefault="00946327" w:rsidP="00946327">
            <w:pPr>
              <w:rPr>
                <w:b/>
                <w:sz w:val="16"/>
                <w:szCs w:val="16"/>
              </w:rPr>
            </w:pPr>
          </w:p>
        </w:tc>
      </w:tr>
      <w:tr w:rsidR="00946327" w:rsidRPr="00A90AE4" w:rsidTr="00696AB3">
        <w:trPr>
          <w:gridAfter w:val="1"/>
          <w:wAfter w:w="28" w:type="dxa"/>
          <w:cantSplit/>
          <w:trHeight w:val="220"/>
        </w:trPr>
        <w:tc>
          <w:tcPr>
            <w:tcW w:w="816" w:type="dxa"/>
            <w:shd w:val="clear" w:color="auto" w:fill="C6D9F1"/>
            <w:vAlign w:val="center"/>
          </w:tcPr>
          <w:p w:rsidR="00946327" w:rsidRPr="00452F79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946327" w:rsidRDefault="00946327" w:rsidP="00486FAA">
            <w:pPr>
              <w:jc w:val="center"/>
              <w:rPr>
                <w:b/>
                <w:color w:val="1F497D"/>
                <w:sz w:val="18"/>
                <w:szCs w:val="18"/>
              </w:rPr>
            </w:pPr>
            <w:r>
              <w:rPr>
                <w:b/>
                <w:color w:val="1F497D"/>
                <w:sz w:val="18"/>
                <w:szCs w:val="18"/>
              </w:rPr>
              <w:t>7</w:t>
            </w:r>
          </w:p>
        </w:tc>
        <w:tc>
          <w:tcPr>
            <w:tcW w:w="6096" w:type="dxa"/>
            <w:gridSpan w:val="3"/>
            <w:shd w:val="clear" w:color="auto" w:fill="C6D9F1"/>
            <w:vAlign w:val="center"/>
          </w:tcPr>
          <w:p w:rsidR="00946327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TİYATRO</w:t>
            </w:r>
          </w:p>
        </w:tc>
        <w:tc>
          <w:tcPr>
            <w:tcW w:w="7373" w:type="dxa"/>
            <w:gridSpan w:val="3"/>
            <w:shd w:val="clear" w:color="auto" w:fill="C6D9F1"/>
            <w:vAlign w:val="center"/>
          </w:tcPr>
          <w:p w:rsidR="00946327" w:rsidRPr="00A90AE4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ÖĞRENCİ KAZANIMLARI-HEDEF VE DAVRANIŞLAR</w:t>
            </w:r>
          </w:p>
        </w:tc>
      </w:tr>
      <w:tr w:rsidR="00946327" w:rsidRPr="00A90AE4" w:rsidTr="00696AB3">
        <w:trPr>
          <w:gridAfter w:val="1"/>
          <w:wAfter w:w="28" w:type="dxa"/>
          <w:cantSplit/>
          <w:trHeight w:val="226"/>
        </w:trPr>
        <w:tc>
          <w:tcPr>
            <w:tcW w:w="816" w:type="dxa"/>
            <w:shd w:val="clear" w:color="auto" w:fill="auto"/>
            <w:vAlign w:val="center"/>
          </w:tcPr>
          <w:p w:rsidR="00946327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6327" w:rsidRPr="0085737B" w:rsidRDefault="00946327" w:rsidP="00486FAA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946327" w:rsidRDefault="00946327" w:rsidP="00486F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5386" w:type="dxa"/>
            <w:gridSpan w:val="2"/>
            <w:shd w:val="clear" w:color="auto" w:fill="92D050"/>
            <w:vAlign w:val="center"/>
          </w:tcPr>
          <w:p w:rsidR="00946327" w:rsidRPr="0026115B" w:rsidRDefault="00946327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</w:p>
        </w:tc>
        <w:tc>
          <w:tcPr>
            <w:tcW w:w="7373" w:type="dxa"/>
            <w:gridSpan w:val="3"/>
            <w:shd w:val="clear" w:color="auto" w:fill="92D050"/>
          </w:tcPr>
          <w:p w:rsidR="00946327" w:rsidRPr="00A90AE4" w:rsidRDefault="00946327" w:rsidP="00486FA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696AB3" w:rsidRPr="00996108" w:rsidTr="00696AB3">
        <w:trPr>
          <w:gridAfter w:val="1"/>
          <w:wAfter w:w="28" w:type="dxa"/>
          <w:cantSplit/>
          <w:trHeight w:val="1767"/>
        </w:trPr>
        <w:tc>
          <w:tcPr>
            <w:tcW w:w="816" w:type="dxa"/>
            <w:vMerge w:val="restart"/>
            <w:vAlign w:val="center"/>
          </w:tcPr>
          <w:p w:rsidR="00696AB3" w:rsidRPr="00452F79" w:rsidRDefault="00696AB3" w:rsidP="00696A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</w:t>
            </w:r>
            <w:r w:rsidRPr="00452F7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993" w:type="dxa"/>
            <w:vMerge w:val="restart"/>
            <w:vAlign w:val="center"/>
          </w:tcPr>
          <w:p w:rsidR="00696AB3" w:rsidRPr="00452F79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color w:val="1F497D"/>
                <w:sz w:val="18"/>
                <w:szCs w:val="18"/>
              </w:rPr>
              <w:t>……..</w:t>
            </w:r>
            <w:proofErr w:type="gramEnd"/>
          </w:p>
          <w:p w:rsidR="00696AB3" w:rsidRPr="00452F79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696AB3" w:rsidRPr="00452F79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386" w:type="dxa"/>
            <w:gridSpan w:val="2"/>
            <w:shd w:val="clear" w:color="auto" w:fill="FFFFFF"/>
            <w:vAlign w:val="center"/>
          </w:tcPr>
          <w:p w:rsidR="00696AB3" w:rsidRPr="00F77AFF" w:rsidRDefault="00696AB3" w:rsidP="00696AB3">
            <w:pPr>
              <w:rPr>
                <w:b/>
                <w:sz w:val="16"/>
                <w:szCs w:val="16"/>
              </w:rPr>
            </w:pPr>
            <w:r w:rsidRPr="00F77AFF">
              <w:rPr>
                <w:b/>
                <w:sz w:val="16"/>
                <w:szCs w:val="16"/>
              </w:rPr>
              <w:t>2. Cumhuriyet Dönemi’nden (1950-1980 arası) bir tiyatro örneği</w:t>
            </w:r>
          </w:p>
          <w:p w:rsidR="00696AB3" w:rsidRDefault="00696AB3" w:rsidP="00696AB3">
            <w:pPr>
              <w:rPr>
                <w:b/>
                <w:bCs/>
                <w:sz w:val="16"/>
                <w:szCs w:val="16"/>
              </w:rPr>
            </w:pPr>
            <w:r w:rsidRPr="00D27409">
              <w:rPr>
                <w:b/>
                <w:sz w:val="16"/>
                <w:szCs w:val="16"/>
              </w:rPr>
              <w:t>3. Dünya edebiyatından bir tiyatro örneği</w:t>
            </w:r>
          </w:p>
          <w:p w:rsidR="00696AB3" w:rsidRDefault="00696AB3" w:rsidP="00696AB3">
            <w:pPr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Anlatım Bozuklukları</w:t>
            </w:r>
          </w:p>
          <w:p w:rsidR="00696AB3" w:rsidRPr="00566046" w:rsidRDefault="00696AB3" w:rsidP="00696AB3">
            <w:pPr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17A6A51" wp14:editId="404D639E">
                  <wp:extent cx="123825" cy="123825"/>
                  <wp:effectExtent l="0" t="0" r="9525" b="9525"/>
                  <wp:docPr id="25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566046">
              <w:rPr>
                <w:b/>
                <w:bCs/>
                <w:sz w:val="16"/>
                <w:szCs w:val="16"/>
                <w:lang w:val="x-none"/>
              </w:rPr>
              <w:t>Anlatım Bozuklukları</w:t>
            </w:r>
            <w:r>
              <w:rPr>
                <w:b/>
                <w:sz w:val="16"/>
                <w:szCs w:val="16"/>
              </w:rPr>
              <w:t xml:space="preserve">:  </w:t>
            </w:r>
            <w:r w:rsidRPr="00566046">
              <w:rPr>
                <w:sz w:val="16"/>
                <w:szCs w:val="16"/>
              </w:rPr>
              <w:t xml:space="preserve">Anlatım bozukluklarıyla ilgili çalışmalar yapılır. </w:t>
            </w:r>
          </w:p>
          <w:p w:rsidR="00696AB3" w:rsidRPr="003321D6" w:rsidRDefault="00696AB3" w:rsidP="00696AB3">
            <w:pPr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696AB3" w:rsidRPr="00180E45" w:rsidRDefault="00696AB3" w:rsidP="00696AB3">
            <w:pPr>
              <w:pStyle w:val="ListeParagraf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180E45">
              <w:rPr>
                <w:sz w:val="16"/>
                <w:szCs w:val="16"/>
              </w:rPr>
              <w:t>Metinler üzerinden imla ve noktalama çalışmaları yapılır.</w:t>
            </w:r>
          </w:p>
          <w:p w:rsidR="00696AB3" w:rsidRDefault="00696AB3" w:rsidP="00696AB3">
            <w:pPr>
              <w:pStyle w:val="ListeParagraf"/>
              <w:rPr>
                <w:b/>
                <w:sz w:val="16"/>
                <w:szCs w:val="16"/>
              </w:rPr>
            </w:pPr>
          </w:p>
          <w:p w:rsidR="00696AB3" w:rsidRPr="00F77AFF" w:rsidRDefault="00696AB3" w:rsidP="00696AB3">
            <w:pPr>
              <w:pStyle w:val="ListeParagraf"/>
              <w:rPr>
                <w:b/>
                <w:sz w:val="16"/>
                <w:szCs w:val="16"/>
              </w:rPr>
            </w:pPr>
          </w:p>
        </w:tc>
        <w:tc>
          <w:tcPr>
            <w:tcW w:w="7373" w:type="dxa"/>
            <w:gridSpan w:val="3"/>
            <w:shd w:val="clear" w:color="auto" w:fill="FFFFFF"/>
          </w:tcPr>
          <w:p w:rsidR="00696AB3" w:rsidRPr="00996108" w:rsidRDefault="00696AB3" w:rsidP="00696AB3">
            <w:pPr>
              <w:rPr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6. </w:t>
            </w:r>
            <w:r w:rsidRPr="00996108">
              <w:rPr>
                <w:sz w:val="16"/>
                <w:szCs w:val="16"/>
              </w:rPr>
              <w:t>Metindeki şahıs kadrosunun özelliklerini belirler.</w:t>
            </w:r>
          </w:p>
          <w:p w:rsidR="00696AB3" w:rsidRPr="00996108" w:rsidRDefault="00696AB3" w:rsidP="00696AB3">
            <w:pPr>
              <w:rPr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7. </w:t>
            </w:r>
            <w:r w:rsidRPr="00996108">
              <w:rPr>
                <w:bCs/>
                <w:sz w:val="16"/>
                <w:szCs w:val="16"/>
              </w:rPr>
              <w:t>Metindeki zaman ve mekânın özelliklerini belirler.</w:t>
            </w:r>
          </w:p>
          <w:p w:rsidR="00696AB3" w:rsidRPr="00996108" w:rsidRDefault="00696AB3" w:rsidP="00696AB3">
            <w:pPr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8. </w:t>
            </w:r>
            <w:r w:rsidRPr="00996108">
              <w:rPr>
                <w:bCs/>
                <w:sz w:val="16"/>
                <w:szCs w:val="16"/>
              </w:rPr>
              <w:t>Metnin dil, üslup ve anlatım/sunum özelliklerini belirler.</w:t>
            </w:r>
          </w:p>
          <w:p w:rsidR="00696AB3" w:rsidRDefault="00696AB3" w:rsidP="00696AB3">
            <w:pPr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9. </w:t>
            </w:r>
            <w:r w:rsidRPr="00996108">
              <w:rPr>
                <w:bCs/>
                <w:sz w:val="16"/>
                <w:szCs w:val="16"/>
              </w:rPr>
              <w:t>Metinde millî, manevi ve evrensel değerler ile sosyal, siyasi, tarihî ve mitolojik ögeleri belirler.</w:t>
            </w:r>
          </w:p>
          <w:p w:rsidR="00696AB3" w:rsidRDefault="00696AB3" w:rsidP="00696AB3">
            <w:pPr>
              <w:rPr>
                <w:color w:val="000000"/>
                <w:sz w:val="18"/>
                <w:szCs w:val="18"/>
              </w:rPr>
            </w:pPr>
            <w:r w:rsidRPr="0006550B">
              <w:rPr>
                <w:bCs/>
                <w:sz w:val="16"/>
                <w:szCs w:val="16"/>
              </w:rPr>
              <w:t xml:space="preserve">A.3. 10. Metinde edebiyat, sanat ve fikir akımlarının/anlayışlarının yansımalarını değerlendirir. </w:t>
            </w:r>
            <w:r w:rsidRPr="00996108">
              <w:rPr>
                <w:color w:val="000000"/>
                <w:sz w:val="18"/>
                <w:szCs w:val="18"/>
              </w:rPr>
              <w:t xml:space="preserve">A.3. 11. </w:t>
            </w:r>
            <w:r w:rsidRPr="00996108">
              <w:rPr>
                <w:bCs/>
                <w:sz w:val="16"/>
                <w:szCs w:val="16"/>
              </w:rPr>
              <w:t>Metni yorumlar.</w:t>
            </w:r>
            <w:r w:rsidRPr="00996108">
              <w:rPr>
                <w:color w:val="000000"/>
                <w:sz w:val="18"/>
                <w:szCs w:val="18"/>
              </w:rPr>
              <w:t xml:space="preserve"> </w:t>
            </w:r>
          </w:p>
          <w:p w:rsidR="00696AB3" w:rsidRDefault="00696AB3" w:rsidP="00696AB3">
            <w:pPr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12. </w:t>
            </w:r>
            <w:r w:rsidRPr="00996108">
              <w:rPr>
                <w:bCs/>
                <w:sz w:val="16"/>
                <w:szCs w:val="16"/>
              </w:rPr>
              <w:t>Yazar ve metin arasındaki ilişkiyi değerlendirir.</w:t>
            </w:r>
          </w:p>
          <w:p w:rsidR="00696AB3" w:rsidRDefault="00696AB3" w:rsidP="00696AB3">
            <w:pPr>
              <w:rPr>
                <w:bCs/>
                <w:sz w:val="16"/>
                <w:szCs w:val="16"/>
              </w:rPr>
            </w:pPr>
            <w:r w:rsidRPr="00996108">
              <w:rPr>
                <w:color w:val="000000"/>
                <w:sz w:val="18"/>
                <w:szCs w:val="18"/>
              </w:rPr>
              <w:t xml:space="preserve">A.3. 13. </w:t>
            </w:r>
            <w:r w:rsidRPr="00996108">
              <w:rPr>
                <w:bCs/>
                <w:sz w:val="16"/>
                <w:szCs w:val="16"/>
              </w:rPr>
              <w:t>Türün ve dönemin/akımın diğer önemli yazarlarını ve eserlerini sıralar.</w:t>
            </w:r>
          </w:p>
          <w:p w:rsidR="00696AB3" w:rsidRPr="00996108" w:rsidRDefault="00696AB3" w:rsidP="00696AB3">
            <w:pPr>
              <w:rPr>
                <w:bCs/>
                <w:color w:val="000000"/>
                <w:sz w:val="16"/>
                <w:szCs w:val="16"/>
              </w:rPr>
            </w:pPr>
            <w:r w:rsidRPr="00BC0E35">
              <w:rPr>
                <w:bCs/>
                <w:sz w:val="16"/>
                <w:szCs w:val="16"/>
              </w:rPr>
              <w:t>A.3. 14. Metinlerden hareketle dil bilgisi çalışmaları yapar.</w:t>
            </w:r>
          </w:p>
        </w:tc>
      </w:tr>
      <w:tr w:rsidR="00696AB3" w:rsidRPr="00116EDD" w:rsidTr="00696AB3">
        <w:trPr>
          <w:cantSplit/>
          <w:trHeight w:val="1490"/>
        </w:trPr>
        <w:tc>
          <w:tcPr>
            <w:tcW w:w="816" w:type="dxa"/>
            <w:vMerge/>
            <w:shd w:val="clear" w:color="auto" w:fill="FFFFFF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696AB3" w:rsidRPr="00452F79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FF"/>
            <w:vAlign w:val="center"/>
          </w:tcPr>
          <w:p w:rsidR="00696AB3" w:rsidRDefault="00696AB3" w:rsidP="00486F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noProof/>
                <w:color w:val="000000"/>
                <w:sz w:val="16"/>
                <w:szCs w:val="16"/>
              </w:rPr>
              <w:drawing>
                <wp:inline distT="0" distB="0" distL="0" distR="0" wp14:anchorId="73F37518" wp14:editId="5DE00B9C">
                  <wp:extent cx="180975" cy="190500"/>
                  <wp:effectExtent l="0" t="0" r="9525" b="0"/>
                  <wp:docPr id="27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C11">
              <w:rPr>
                <w:b/>
                <w:bCs/>
                <w:color w:val="000000"/>
                <w:sz w:val="16"/>
                <w:szCs w:val="16"/>
              </w:rPr>
              <w:t xml:space="preserve">  “ 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Tiyatro </w:t>
            </w:r>
            <w:r w:rsidRPr="00F75C11">
              <w:rPr>
                <w:b/>
                <w:bCs/>
                <w:color w:val="000000"/>
                <w:sz w:val="16"/>
                <w:szCs w:val="16"/>
              </w:rPr>
              <w:t>İnceleme ve Değerlendirme” Yazma Çalışması</w:t>
            </w:r>
          </w:p>
          <w:p w:rsidR="00696AB3" w:rsidRDefault="00696AB3" w:rsidP="00486FAA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tr-TR"/>
              </w:rPr>
            </w:pPr>
          </w:p>
          <w:p w:rsidR="00696AB3" w:rsidRPr="002A5134" w:rsidRDefault="00696AB3" w:rsidP="00486FAA">
            <w:pPr>
              <w:pStyle w:val="TableParagraph"/>
              <w:ind w:left="76" w:right="27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tr-TR"/>
              </w:rPr>
            </w:pPr>
            <w:r w:rsidRPr="00FA5A0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tr-TR"/>
              </w:rPr>
              <w:t>Öğrencilerden tiyatro salonunda veya medya ortamında seyrettikleri bir tiyatro üzerine inceleme / değerlendirme yazısı yazmaları istenir.</w:t>
            </w:r>
          </w:p>
        </w:tc>
        <w:tc>
          <w:tcPr>
            <w:tcW w:w="3614" w:type="dxa"/>
            <w:gridSpan w:val="2"/>
            <w:shd w:val="clear" w:color="auto" w:fill="FFFFFF"/>
            <w:vAlign w:val="center"/>
          </w:tcPr>
          <w:p w:rsidR="00696AB3" w:rsidRPr="00C36A2D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72A3D1B" wp14:editId="2A77220E">
                  <wp:extent cx="180975" cy="180975"/>
                  <wp:effectExtent l="0" t="0" r="9525" b="9525"/>
                  <wp:docPr id="28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768F">
              <w:rPr>
                <w:sz w:val="16"/>
                <w:szCs w:val="16"/>
              </w:rPr>
              <w:t xml:space="preserve"> </w:t>
            </w:r>
            <w:r w:rsidRPr="00C36A2D">
              <w:rPr>
                <w:b/>
                <w:sz w:val="16"/>
                <w:szCs w:val="16"/>
              </w:rPr>
              <w:t>KISA OYUN SAHNELEME</w:t>
            </w:r>
          </w:p>
          <w:p w:rsidR="00696AB3" w:rsidRPr="00C36A2D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 w:rsidRPr="00FA5A0E">
              <w:rPr>
                <w:sz w:val="16"/>
                <w:szCs w:val="16"/>
              </w:rPr>
              <w:t>Öğrencilerden kendi hazırladıkları tek kişilik veya birkaç kişilik bir oyunu canlandırmaları istenir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550" w:type="dxa"/>
            <w:shd w:val="clear" w:color="auto" w:fill="FFFFFF"/>
          </w:tcPr>
          <w:p w:rsidR="00696AB3" w:rsidRPr="00024ED1" w:rsidRDefault="00696AB3" w:rsidP="00486FAA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B.2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metnin türüne göre konu, tema, ana düşünce, amaç ve hedef kitleyi belirler.</w:t>
            </w:r>
          </w:p>
          <w:p w:rsidR="00696AB3" w:rsidRDefault="00696AB3" w:rsidP="00486FAA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B.3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Yazma konusuyla ilgili hazırlık yapar. B.4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Yazacağı metni planlar.</w:t>
            </w:r>
          </w:p>
          <w:p w:rsidR="00696AB3" w:rsidRPr="00C12D5A" w:rsidRDefault="00696AB3" w:rsidP="00486FAA">
            <w:pPr>
              <w:rPr>
                <w:sz w:val="16"/>
                <w:szCs w:val="16"/>
              </w:rPr>
            </w:pPr>
            <w:r w:rsidRPr="00024ED1">
              <w:rPr>
                <w:sz w:val="16"/>
                <w:szCs w:val="16"/>
              </w:rPr>
              <w:t>B.5</w:t>
            </w:r>
            <w:r>
              <w:rPr>
                <w:sz w:val="16"/>
                <w:szCs w:val="16"/>
              </w:rPr>
              <w:t>.</w:t>
            </w:r>
            <w:r w:rsidRPr="00024ED1">
              <w:rPr>
                <w:sz w:val="16"/>
                <w:szCs w:val="16"/>
              </w:rPr>
              <w:t xml:space="preserve"> Metin türüne özgü yapı özelliklerine uygun yazar.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981" w:type="dxa"/>
            <w:gridSpan w:val="2"/>
            <w:shd w:val="clear" w:color="auto" w:fill="FFFFFF"/>
          </w:tcPr>
          <w:p w:rsidR="00696AB3" w:rsidRPr="00C03CCD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C03CCD">
              <w:rPr>
                <w:bCs/>
                <w:color w:val="000000"/>
                <w:sz w:val="16"/>
                <w:szCs w:val="16"/>
              </w:rPr>
              <w:t>C.1. 8. Konuşma provası yapar.</w:t>
            </w:r>
          </w:p>
          <w:p w:rsidR="00696AB3" w:rsidRPr="00C03CCD" w:rsidRDefault="00696AB3" w:rsidP="00486FAA">
            <w:pPr>
              <w:rPr>
                <w:sz w:val="16"/>
                <w:szCs w:val="16"/>
              </w:rPr>
            </w:pPr>
            <w:r w:rsidRPr="00C03CCD">
              <w:rPr>
                <w:sz w:val="16"/>
                <w:szCs w:val="16"/>
              </w:rPr>
              <w:t>C.1. 9. Boğumlama, vurgulama, tonlama ve duraklamaya dikkat ederek konuşur.</w:t>
            </w:r>
          </w:p>
          <w:p w:rsidR="00696AB3" w:rsidRPr="00116EDD" w:rsidRDefault="00696AB3" w:rsidP="00486FAA">
            <w:pPr>
              <w:rPr>
                <w:sz w:val="16"/>
                <w:szCs w:val="16"/>
              </w:rPr>
            </w:pPr>
            <w:r w:rsidRPr="00C03CCD">
              <w:rPr>
                <w:sz w:val="16"/>
                <w:szCs w:val="16"/>
              </w:rPr>
              <w:t>C.1. 10. Konuşurken gereksiz ses ve kelimeler kullanmaktan kaçınır.</w:t>
            </w:r>
          </w:p>
        </w:tc>
      </w:tr>
    </w:tbl>
    <w:p w:rsidR="00946327" w:rsidRDefault="00946327"/>
    <w:p w:rsidR="00696AB3" w:rsidRDefault="00696AB3"/>
    <w:p w:rsidR="00696AB3" w:rsidRDefault="00696AB3"/>
    <w:p w:rsidR="00696AB3" w:rsidRDefault="00696AB3"/>
    <w:tbl>
      <w:tblPr>
        <w:tblW w:w="153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141"/>
        <w:gridCol w:w="704"/>
        <w:gridCol w:w="6"/>
        <w:gridCol w:w="7099"/>
        <w:gridCol w:w="123"/>
        <w:gridCol w:w="5387"/>
        <w:gridCol w:w="31"/>
      </w:tblGrid>
      <w:tr w:rsidR="00696AB3" w:rsidRPr="00A90AE4" w:rsidTr="00696AB3">
        <w:trPr>
          <w:cantSplit/>
          <w:trHeight w:val="198"/>
        </w:trPr>
        <w:tc>
          <w:tcPr>
            <w:tcW w:w="815" w:type="dxa"/>
            <w:shd w:val="clear" w:color="auto" w:fill="C6D9F1"/>
            <w:vAlign w:val="center"/>
          </w:tcPr>
          <w:p w:rsidR="00696AB3" w:rsidRPr="00A90AE4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lastRenderedPageBreak/>
              <w:t>ÜNİTE</w:t>
            </w:r>
          </w:p>
        </w:tc>
        <w:tc>
          <w:tcPr>
            <w:tcW w:w="1141" w:type="dxa"/>
            <w:shd w:val="clear" w:color="auto" w:fill="C6D9F1"/>
            <w:vAlign w:val="center"/>
          </w:tcPr>
          <w:p w:rsidR="00696AB3" w:rsidRPr="00A90AE4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809" w:type="dxa"/>
            <w:gridSpan w:val="3"/>
            <w:shd w:val="clear" w:color="auto" w:fill="C6D9F1"/>
            <w:vAlign w:val="center"/>
          </w:tcPr>
          <w:p w:rsidR="00696AB3" w:rsidRPr="00A90AE4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ELEŞTİRİ</w:t>
            </w:r>
          </w:p>
        </w:tc>
        <w:tc>
          <w:tcPr>
            <w:tcW w:w="5541" w:type="dxa"/>
            <w:gridSpan w:val="3"/>
            <w:shd w:val="clear" w:color="auto" w:fill="C6D9F1"/>
            <w:vAlign w:val="center"/>
          </w:tcPr>
          <w:p w:rsidR="00696AB3" w:rsidRPr="00A90AE4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696AB3" w:rsidRPr="00A90AE4" w:rsidTr="00696AB3">
        <w:trPr>
          <w:cantSplit/>
          <w:trHeight w:val="244"/>
        </w:trPr>
        <w:tc>
          <w:tcPr>
            <w:tcW w:w="815" w:type="dxa"/>
            <w:shd w:val="clear" w:color="auto" w:fill="auto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696AB3" w:rsidRPr="0085737B" w:rsidRDefault="00696AB3" w:rsidP="00486FAA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696AB3" w:rsidRDefault="00696AB3" w:rsidP="00486F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099" w:type="dxa"/>
            <w:shd w:val="clear" w:color="auto" w:fill="92D050"/>
            <w:vAlign w:val="center"/>
          </w:tcPr>
          <w:p w:rsidR="00696AB3" w:rsidRPr="0026115B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41" w:type="dxa"/>
            <w:gridSpan w:val="3"/>
            <w:shd w:val="clear" w:color="auto" w:fill="92D050"/>
          </w:tcPr>
          <w:p w:rsidR="00696AB3" w:rsidRPr="00A90AE4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696AB3" w:rsidRPr="00C12D5A" w:rsidTr="00696AB3">
        <w:trPr>
          <w:cantSplit/>
          <w:trHeight w:val="392"/>
        </w:trPr>
        <w:tc>
          <w:tcPr>
            <w:tcW w:w="815" w:type="dxa"/>
            <w:vMerge w:val="restart"/>
            <w:shd w:val="clear" w:color="auto" w:fill="FFFFFF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HAFTA</w:t>
            </w:r>
          </w:p>
        </w:tc>
        <w:tc>
          <w:tcPr>
            <w:tcW w:w="1141" w:type="dxa"/>
            <w:shd w:val="clear" w:color="auto" w:fill="FFFFFF"/>
            <w:vAlign w:val="center"/>
          </w:tcPr>
          <w:p w:rsidR="00696AB3" w:rsidRDefault="00696AB3" w:rsidP="00486FAA">
            <w:pPr>
              <w:jc w:val="center"/>
              <w:rPr>
                <w:b/>
                <w:color w:val="1F497D"/>
                <w:sz w:val="18"/>
                <w:szCs w:val="18"/>
              </w:rPr>
            </w:pPr>
            <w:proofErr w:type="gramStart"/>
            <w:r>
              <w:rPr>
                <w:b/>
                <w:color w:val="1F497D"/>
                <w:sz w:val="18"/>
                <w:szCs w:val="18"/>
              </w:rPr>
              <w:t>…….</w:t>
            </w:r>
            <w:proofErr w:type="gramEnd"/>
          </w:p>
          <w:p w:rsidR="00696AB3" w:rsidRPr="00452F79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9" w:type="dxa"/>
            <w:shd w:val="clear" w:color="auto" w:fill="FFFFFF"/>
            <w:vAlign w:val="center"/>
          </w:tcPr>
          <w:p w:rsidR="00696AB3" w:rsidRDefault="00696AB3" w:rsidP="00696A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8.ÜNİTE: ELEŞTİRİ  </w:t>
            </w:r>
            <w:bookmarkStart w:id="0" w:name="_GoBack"/>
            <w:bookmarkEnd w:id="0"/>
          </w:p>
          <w:p w:rsidR="00696AB3" w:rsidRPr="00C12D5A" w:rsidRDefault="00696AB3" w:rsidP="00486F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6ACE">
              <w:rPr>
                <w:rFonts w:ascii="Times New Roman" w:hAnsi="Times New Roman" w:cs="Times New Roman"/>
                <w:b/>
                <w:sz w:val="16"/>
                <w:szCs w:val="16"/>
              </w:rPr>
              <w:t>1. Cumhuriyet Dönemi’nden iki eleştiri örneği</w:t>
            </w:r>
          </w:p>
          <w:p w:rsidR="00696AB3" w:rsidRDefault="00696AB3" w:rsidP="00486F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96AB3" w:rsidRPr="00C12D5A" w:rsidRDefault="00696AB3" w:rsidP="00486F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6ACE">
              <w:rPr>
                <w:rFonts w:ascii="Times New Roman" w:hAnsi="Times New Roman" w:cs="Times New Roman"/>
                <w:b/>
                <w:sz w:val="16"/>
                <w:szCs w:val="16"/>
              </w:rPr>
              <w:t>2. Cumhuriyet öncesi dönemden bir eleştiri örneği</w:t>
            </w:r>
          </w:p>
        </w:tc>
        <w:tc>
          <w:tcPr>
            <w:tcW w:w="5541" w:type="dxa"/>
            <w:gridSpan w:val="3"/>
            <w:shd w:val="clear" w:color="auto" w:fill="FFFFFF"/>
          </w:tcPr>
          <w:p w:rsidR="00696AB3" w:rsidRPr="00323DB7" w:rsidRDefault="00696AB3" w:rsidP="00486FAA">
            <w:pPr>
              <w:jc w:val="both"/>
              <w:rPr>
                <w:b/>
                <w:i/>
                <w:sz w:val="16"/>
                <w:szCs w:val="16"/>
              </w:rPr>
            </w:pPr>
            <w:r w:rsidRPr="00323DB7">
              <w:rPr>
                <w:b/>
                <w:i/>
                <w:sz w:val="16"/>
                <w:szCs w:val="16"/>
              </w:rPr>
              <w:t>4. BİLGİLENDİRİCİ (ÖĞRETİCİ) METİNLER</w:t>
            </w:r>
          </w:p>
          <w:p w:rsidR="00696AB3" w:rsidRPr="00323DB7" w:rsidRDefault="00696AB3" w:rsidP="00486FAA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sz w:val="16"/>
                <w:szCs w:val="16"/>
              </w:rPr>
              <w:t xml:space="preserve">A.4 2. </w:t>
            </w:r>
            <w:r w:rsidRPr="00323DB7">
              <w:rPr>
                <w:bCs/>
                <w:sz w:val="16"/>
                <w:szCs w:val="16"/>
              </w:rPr>
              <w:t>Metnin türünün ortaya çıkışı ve tarihsel dönem ile ilişkisini belirler.</w:t>
            </w:r>
          </w:p>
          <w:p w:rsidR="00696AB3" w:rsidRPr="00323DB7" w:rsidRDefault="00696AB3" w:rsidP="00486FAA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bCs/>
                <w:sz w:val="16"/>
                <w:szCs w:val="16"/>
              </w:rPr>
              <w:t>A.4. 3. Metin ile metnin konusu, amacı ve hedef kitlesi arasında ilişki kurar.</w:t>
            </w:r>
          </w:p>
          <w:p w:rsidR="00696AB3" w:rsidRPr="00323DB7" w:rsidRDefault="00696AB3" w:rsidP="00486FAA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bCs/>
                <w:sz w:val="16"/>
                <w:szCs w:val="16"/>
              </w:rPr>
              <w:t>A.4. 4. Metnin ana düşüncesi ve yardımcı düşüncelerini belirler.</w:t>
            </w:r>
          </w:p>
          <w:p w:rsidR="00696AB3" w:rsidRPr="00C12D5A" w:rsidRDefault="00696AB3" w:rsidP="00486FAA">
            <w:pPr>
              <w:jc w:val="both"/>
              <w:rPr>
                <w:bCs/>
                <w:sz w:val="16"/>
                <w:szCs w:val="16"/>
              </w:rPr>
            </w:pPr>
            <w:r w:rsidRPr="00323DB7">
              <w:rPr>
                <w:bCs/>
                <w:sz w:val="16"/>
                <w:szCs w:val="16"/>
              </w:rPr>
              <w:t>A.4. 5. Metindeki anlatım biçimlerini, düşünceyi geliştirme yollarını ve bunların işlevlerini</w:t>
            </w:r>
            <w:r w:rsidRPr="00507892"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Pr="00507892">
              <w:rPr>
                <w:bCs/>
                <w:sz w:val="16"/>
                <w:szCs w:val="16"/>
              </w:rPr>
              <w:t>belirler.</w:t>
            </w:r>
            <w:r w:rsidRPr="00323DB7">
              <w:rPr>
                <w:bCs/>
                <w:sz w:val="16"/>
                <w:szCs w:val="16"/>
              </w:rPr>
              <w:t>A</w:t>
            </w:r>
            <w:proofErr w:type="gramEnd"/>
            <w:r w:rsidRPr="00323DB7">
              <w:rPr>
                <w:bCs/>
                <w:sz w:val="16"/>
                <w:szCs w:val="16"/>
              </w:rPr>
              <w:t>.4. 9</w:t>
            </w:r>
            <w:r w:rsidRPr="00507892">
              <w:rPr>
                <w:b/>
                <w:bCs/>
                <w:i/>
                <w:sz w:val="16"/>
                <w:szCs w:val="16"/>
              </w:rPr>
              <w:t xml:space="preserve">. </w:t>
            </w:r>
            <w:r w:rsidRPr="00507892">
              <w:rPr>
                <w:bCs/>
                <w:sz w:val="16"/>
                <w:szCs w:val="16"/>
              </w:rPr>
              <w:t>Metinde ortaya konulan bilgi ve yorumları ayırt eder.</w:t>
            </w:r>
            <w:r w:rsidRPr="00E47673">
              <w:rPr>
                <w:b/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E47673">
              <w:rPr>
                <w:bCs/>
                <w:sz w:val="16"/>
                <w:szCs w:val="16"/>
              </w:rPr>
              <w:t>A.4.13 Yazar ve metin arasındaki ilişkiyi değerlendirir.</w:t>
            </w:r>
          </w:p>
        </w:tc>
      </w:tr>
      <w:tr w:rsidR="00696AB3" w:rsidTr="00696AB3">
        <w:trPr>
          <w:cantSplit/>
          <w:trHeight w:val="392"/>
        </w:trPr>
        <w:tc>
          <w:tcPr>
            <w:tcW w:w="815" w:type="dxa"/>
            <w:vMerge/>
            <w:shd w:val="clear" w:color="auto" w:fill="FFFFFF"/>
            <w:vAlign w:val="center"/>
          </w:tcPr>
          <w:p w:rsidR="00696AB3" w:rsidRPr="00452F79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FFFFFF"/>
            <w:vAlign w:val="center"/>
          </w:tcPr>
          <w:p w:rsidR="00696AB3" w:rsidRPr="00841EB4" w:rsidRDefault="00696AB3" w:rsidP="00486FAA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color w:val="1F497D"/>
                <w:sz w:val="18"/>
                <w:szCs w:val="18"/>
              </w:rPr>
              <w:t>……..</w:t>
            </w:r>
            <w:proofErr w:type="gramEnd"/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9" w:type="dxa"/>
            <w:shd w:val="clear" w:color="auto" w:fill="FFFFFF"/>
            <w:vAlign w:val="center"/>
          </w:tcPr>
          <w:p w:rsidR="00696AB3" w:rsidRDefault="00696AB3" w:rsidP="00486FAA">
            <w:pPr>
              <w:jc w:val="center"/>
              <w:rPr>
                <w:sz w:val="16"/>
                <w:szCs w:val="16"/>
              </w:rPr>
            </w:pPr>
            <w:r w:rsidRPr="00D97B91">
              <w:rPr>
                <w:b/>
                <w:sz w:val="16"/>
                <w:szCs w:val="16"/>
              </w:rPr>
              <w:t>Dil Bilgisi:</w:t>
            </w:r>
            <w:r w:rsidRPr="003A3E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Anlatım Bozuklukları</w:t>
            </w:r>
          </w:p>
          <w:p w:rsidR="00696AB3" w:rsidRPr="00566046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7F4FC39" wp14:editId="4C7CD5A5">
                  <wp:extent cx="123825" cy="123825"/>
                  <wp:effectExtent l="0" t="0" r="9525" b="9525"/>
                  <wp:docPr id="2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 xml:space="preserve">  </w:t>
            </w:r>
            <w:r w:rsidRPr="00566046">
              <w:rPr>
                <w:b/>
                <w:bCs/>
                <w:sz w:val="16"/>
                <w:szCs w:val="16"/>
                <w:lang w:val="x-none"/>
              </w:rPr>
              <w:t>Anlatım Bozuklukları</w:t>
            </w:r>
            <w:r>
              <w:rPr>
                <w:b/>
                <w:sz w:val="16"/>
                <w:szCs w:val="16"/>
              </w:rPr>
              <w:t xml:space="preserve">:  </w:t>
            </w:r>
            <w:r w:rsidRPr="00566046">
              <w:rPr>
                <w:sz w:val="16"/>
                <w:szCs w:val="16"/>
              </w:rPr>
              <w:t xml:space="preserve">Anlatım bozukluklarıyla ilgili çalışmalar yapılır. </w:t>
            </w:r>
          </w:p>
          <w:p w:rsidR="00696AB3" w:rsidRPr="00FE2D4E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  <w:p w:rsidR="00696AB3" w:rsidRPr="003321D6" w:rsidRDefault="00696AB3" w:rsidP="00486FAA">
            <w:pPr>
              <w:jc w:val="center"/>
              <w:rPr>
                <w:sz w:val="16"/>
                <w:szCs w:val="16"/>
              </w:rPr>
            </w:pPr>
            <w:r w:rsidRPr="003321D6">
              <w:rPr>
                <w:b/>
                <w:sz w:val="16"/>
                <w:szCs w:val="16"/>
              </w:rPr>
              <w:t>Dil Bilgisi:</w:t>
            </w:r>
            <w:r w:rsidRPr="003321D6">
              <w:rPr>
                <w:sz w:val="16"/>
                <w:szCs w:val="16"/>
              </w:rPr>
              <w:t xml:space="preserve"> </w:t>
            </w:r>
            <w:r w:rsidRPr="003321D6">
              <w:rPr>
                <w:b/>
                <w:sz w:val="16"/>
                <w:szCs w:val="16"/>
              </w:rPr>
              <w:t>İmla ve Noktalama</w:t>
            </w:r>
          </w:p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C1D0AF5" wp14:editId="313A480D">
                  <wp:extent cx="123825" cy="123825"/>
                  <wp:effectExtent l="0" t="0" r="9525" b="9525"/>
                  <wp:docPr id="30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21D6">
              <w:rPr>
                <w:sz w:val="16"/>
                <w:szCs w:val="16"/>
              </w:rPr>
              <w:t xml:space="preserve">  Metinler üzerinden imla ve noktalama çalışmaları yapılır.</w:t>
            </w:r>
          </w:p>
        </w:tc>
        <w:tc>
          <w:tcPr>
            <w:tcW w:w="5541" w:type="dxa"/>
            <w:gridSpan w:val="3"/>
            <w:shd w:val="clear" w:color="auto" w:fill="FFFFFF"/>
          </w:tcPr>
          <w:p w:rsidR="00696AB3" w:rsidRDefault="00696AB3" w:rsidP="00486FAA">
            <w:pPr>
              <w:jc w:val="center"/>
              <w:rPr>
                <w:sz w:val="16"/>
                <w:szCs w:val="16"/>
              </w:rPr>
            </w:pPr>
          </w:p>
          <w:p w:rsidR="00696AB3" w:rsidRDefault="00696AB3" w:rsidP="00486FAA">
            <w:pPr>
              <w:jc w:val="center"/>
              <w:rPr>
                <w:sz w:val="16"/>
                <w:szCs w:val="16"/>
              </w:rPr>
            </w:pPr>
          </w:p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 w:rsidRPr="000828F2">
              <w:rPr>
                <w:sz w:val="16"/>
                <w:szCs w:val="16"/>
              </w:rPr>
              <w:t xml:space="preserve">A.4. 15. Metinlerden hareketle dil bilgisi çalışmaları yapar.       </w:t>
            </w:r>
          </w:p>
        </w:tc>
      </w:tr>
      <w:tr w:rsidR="00696AB3" w:rsidRPr="00452F79" w:rsidTr="00696AB3">
        <w:trPr>
          <w:trHeight w:val="126"/>
        </w:trPr>
        <w:tc>
          <w:tcPr>
            <w:tcW w:w="815" w:type="dxa"/>
            <w:shd w:val="clear" w:color="auto" w:fill="C6D9F1"/>
            <w:vAlign w:val="center"/>
          </w:tcPr>
          <w:p w:rsidR="00696AB3" w:rsidRPr="00A90AE4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 w:rsidRPr="00A90AE4">
              <w:rPr>
                <w:b/>
                <w:sz w:val="16"/>
                <w:szCs w:val="16"/>
              </w:rPr>
              <w:t>ÜNİTE</w:t>
            </w:r>
          </w:p>
        </w:tc>
        <w:tc>
          <w:tcPr>
            <w:tcW w:w="1141" w:type="dxa"/>
            <w:shd w:val="clear" w:color="auto" w:fill="C6D9F1"/>
            <w:vAlign w:val="center"/>
          </w:tcPr>
          <w:p w:rsidR="00696AB3" w:rsidRPr="00A90AE4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809" w:type="dxa"/>
            <w:gridSpan w:val="3"/>
            <w:shd w:val="clear" w:color="auto" w:fill="C6D9F1"/>
            <w:vAlign w:val="center"/>
          </w:tcPr>
          <w:p w:rsidR="00696AB3" w:rsidRPr="00981EA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MÜLAKAT/RÖPORTAJ</w:t>
            </w:r>
          </w:p>
        </w:tc>
        <w:tc>
          <w:tcPr>
            <w:tcW w:w="5541" w:type="dxa"/>
            <w:gridSpan w:val="3"/>
            <w:shd w:val="clear" w:color="auto" w:fill="C6D9F1"/>
            <w:vAlign w:val="center"/>
          </w:tcPr>
          <w:p w:rsidR="00696AB3" w:rsidRPr="00452F79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696AB3" w:rsidRPr="00A90AE4" w:rsidTr="00696AB3">
        <w:trPr>
          <w:trHeight w:val="216"/>
        </w:trPr>
        <w:tc>
          <w:tcPr>
            <w:tcW w:w="815" w:type="dxa"/>
            <w:shd w:val="clear" w:color="auto" w:fill="auto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696AB3" w:rsidRPr="0085737B" w:rsidRDefault="00696AB3" w:rsidP="00486FAA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96AB3" w:rsidRDefault="00696AB3" w:rsidP="00486F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105" w:type="dxa"/>
            <w:gridSpan w:val="2"/>
            <w:shd w:val="clear" w:color="auto" w:fill="92D050"/>
            <w:vAlign w:val="center"/>
          </w:tcPr>
          <w:p w:rsidR="00696AB3" w:rsidRPr="0026115B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541" w:type="dxa"/>
            <w:gridSpan w:val="3"/>
            <w:shd w:val="clear" w:color="auto" w:fill="92D050"/>
          </w:tcPr>
          <w:p w:rsidR="00696AB3" w:rsidRPr="00A90AE4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696AB3" w:rsidRPr="00C12D5A" w:rsidTr="00696AB3">
        <w:trPr>
          <w:trHeight w:val="957"/>
        </w:trPr>
        <w:tc>
          <w:tcPr>
            <w:tcW w:w="815" w:type="dxa"/>
            <w:vMerge w:val="restart"/>
            <w:vAlign w:val="center"/>
          </w:tcPr>
          <w:p w:rsidR="00696AB3" w:rsidRPr="00452F79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 HAFTA</w:t>
            </w:r>
          </w:p>
        </w:tc>
        <w:tc>
          <w:tcPr>
            <w:tcW w:w="1141" w:type="dxa"/>
            <w:vAlign w:val="center"/>
          </w:tcPr>
          <w:p w:rsidR="00696AB3" w:rsidRPr="00841EB4" w:rsidRDefault="00696AB3" w:rsidP="00486FAA">
            <w:pPr>
              <w:jc w:val="center"/>
              <w:rPr>
                <w:b/>
                <w:color w:val="1F497D"/>
                <w:sz w:val="18"/>
                <w:szCs w:val="18"/>
              </w:rPr>
            </w:pPr>
            <w:proofErr w:type="gramStart"/>
            <w:r>
              <w:rPr>
                <w:b/>
                <w:color w:val="1F497D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704" w:type="dxa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105" w:type="dxa"/>
            <w:gridSpan w:val="2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  <w:p w:rsidR="00696AB3" w:rsidRPr="00382D2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</w:t>
            </w:r>
            <w:proofErr w:type="gramStart"/>
            <w:r>
              <w:rPr>
                <w:b/>
                <w:sz w:val="16"/>
                <w:szCs w:val="16"/>
              </w:rPr>
              <w:t>ÜNİTE :</w:t>
            </w:r>
            <w:proofErr w:type="gramEnd"/>
            <w:r>
              <w:rPr>
                <w:b/>
                <w:sz w:val="16"/>
                <w:szCs w:val="16"/>
              </w:rPr>
              <w:t xml:space="preserve">  </w:t>
            </w:r>
          </w:p>
          <w:p w:rsidR="00696AB3" w:rsidRDefault="00696AB3" w:rsidP="00486FAA">
            <w:pPr>
              <w:jc w:val="center"/>
              <w:rPr>
                <w:b/>
                <w:bCs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MÜ</w:t>
            </w:r>
            <w:r>
              <w:rPr>
                <w:b/>
                <w:bCs/>
                <w:sz w:val="16"/>
                <w:szCs w:val="16"/>
              </w:rPr>
              <w:t xml:space="preserve">LAKAT / RÖPORTAJ </w:t>
            </w:r>
          </w:p>
          <w:p w:rsidR="00696AB3" w:rsidRDefault="00696AB3" w:rsidP="00486FAA">
            <w:pPr>
              <w:jc w:val="center"/>
              <w:rPr>
                <w:b/>
                <w:bCs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1. Cumhuriyet öncesi dönemden bir mülakat örneği</w:t>
            </w:r>
          </w:p>
          <w:p w:rsidR="00696AB3" w:rsidRDefault="00696AB3" w:rsidP="00486FA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96AB3" w:rsidRDefault="00696AB3" w:rsidP="00486FAA">
            <w:pPr>
              <w:jc w:val="center"/>
              <w:rPr>
                <w:b/>
                <w:bCs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2. Cumhuriyet Dönemi’nden bir mülakat örneği</w:t>
            </w:r>
          </w:p>
          <w:p w:rsidR="00696AB3" w:rsidRDefault="00696AB3" w:rsidP="00486FA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96AB3" w:rsidRPr="00C12D5A" w:rsidRDefault="00696AB3" w:rsidP="00486FAA">
            <w:pPr>
              <w:jc w:val="center"/>
              <w:rPr>
                <w:bCs/>
                <w:sz w:val="16"/>
                <w:szCs w:val="16"/>
              </w:rPr>
            </w:pPr>
            <w:r w:rsidRPr="00981EA3">
              <w:rPr>
                <w:bCs/>
                <w:sz w:val="16"/>
                <w:szCs w:val="16"/>
              </w:rPr>
              <w:t>-Mülakat metinleri edebiyat ve sanat alanıyla ilgili olmalıdır.</w:t>
            </w:r>
          </w:p>
        </w:tc>
        <w:tc>
          <w:tcPr>
            <w:tcW w:w="5541" w:type="dxa"/>
            <w:gridSpan w:val="3"/>
          </w:tcPr>
          <w:p w:rsidR="00696AB3" w:rsidRPr="001D2CF6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</w:t>
            </w:r>
            <w:proofErr w:type="gramStart"/>
            <w:r w:rsidRPr="001D2CF6">
              <w:rPr>
                <w:bCs/>
                <w:color w:val="000000"/>
                <w:sz w:val="16"/>
                <w:szCs w:val="16"/>
              </w:rPr>
              <w:t>4.1</w:t>
            </w:r>
            <w:proofErr w:type="gramEnd"/>
            <w:r w:rsidRPr="001D2CF6">
              <w:rPr>
                <w:bCs/>
                <w:color w:val="000000"/>
                <w:sz w:val="16"/>
                <w:szCs w:val="16"/>
              </w:rPr>
              <w:t>. Metinde geçen kelime ve kelime gruplarının anlamlarını tespit eder.</w:t>
            </w:r>
          </w:p>
          <w:p w:rsidR="00696AB3" w:rsidRPr="001D2CF6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</w:t>
            </w:r>
            <w:proofErr w:type="gramStart"/>
            <w:r w:rsidRPr="001D2CF6">
              <w:rPr>
                <w:bCs/>
                <w:color w:val="000000"/>
                <w:sz w:val="16"/>
                <w:szCs w:val="16"/>
              </w:rPr>
              <w:t>4.2</w:t>
            </w:r>
            <w:proofErr w:type="gramEnd"/>
            <w:r w:rsidRPr="001D2CF6">
              <w:rPr>
                <w:bCs/>
                <w:color w:val="000000"/>
                <w:sz w:val="16"/>
                <w:szCs w:val="16"/>
              </w:rPr>
              <w:t>. Metnin türünün ortaya çıkışı ve tarihsel dönem ile ilişkisini belirler.</w:t>
            </w:r>
          </w:p>
          <w:p w:rsidR="00696AB3" w:rsidRPr="001D2CF6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</w:t>
            </w:r>
            <w:proofErr w:type="gramStart"/>
            <w:r w:rsidRPr="001D2CF6">
              <w:rPr>
                <w:bCs/>
                <w:color w:val="000000"/>
                <w:sz w:val="16"/>
                <w:szCs w:val="16"/>
              </w:rPr>
              <w:t>4.3</w:t>
            </w:r>
            <w:proofErr w:type="gramEnd"/>
            <w:r w:rsidRPr="001D2CF6">
              <w:rPr>
                <w:bCs/>
                <w:color w:val="000000"/>
                <w:sz w:val="16"/>
                <w:szCs w:val="16"/>
              </w:rPr>
              <w:t>. Metin ile metnin konusu, amacı ve hedef kitlesi arasında ilişki kurar.</w:t>
            </w:r>
          </w:p>
          <w:p w:rsidR="00696AB3" w:rsidRPr="001D2CF6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 xml:space="preserve">A.4. 6. Metnin görsel unsurlarla ilişkisini belirler. </w:t>
            </w:r>
          </w:p>
          <w:p w:rsidR="00696AB3" w:rsidRPr="001D2CF6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</w:t>
            </w:r>
            <w:proofErr w:type="gramStart"/>
            <w:r w:rsidRPr="001D2CF6">
              <w:rPr>
                <w:bCs/>
                <w:color w:val="000000"/>
                <w:sz w:val="16"/>
                <w:szCs w:val="16"/>
              </w:rPr>
              <w:t>4.7</w:t>
            </w:r>
            <w:proofErr w:type="gramEnd"/>
            <w:r w:rsidRPr="001D2CF6">
              <w:rPr>
                <w:bCs/>
                <w:color w:val="000000"/>
                <w:sz w:val="16"/>
                <w:szCs w:val="16"/>
              </w:rPr>
              <w:t>. Metnin üslup özelliklerini belirler.</w:t>
            </w:r>
          </w:p>
          <w:p w:rsidR="00696AB3" w:rsidRPr="00C12D5A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</w:t>
            </w:r>
            <w:proofErr w:type="gramStart"/>
            <w:r w:rsidRPr="001D2CF6">
              <w:rPr>
                <w:bCs/>
                <w:color w:val="000000"/>
                <w:sz w:val="16"/>
                <w:szCs w:val="16"/>
              </w:rPr>
              <w:t>4.8</w:t>
            </w:r>
            <w:proofErr w:type="gramEnd"/>
            <w:r w:rsidRPr="001D2CF6">
              <w:rPr>
                <w:bCs/>
                <w:color w:val="000000"/>
                <w:sz w:val="16"/>
                <w:szCs w:val="16"/>
              </w:rPr>
              <w:t>. Metinde millî, manevi ve evrensel değerler ile sosyal, siyasi, tarihî ve mitolojik ögeleri belirler.</w:t>
            </w:r>
          </w:p>
        </w:tc>
      </w:tr>
      <w:tr w:rsidR="00696AB3" w:rsidTr="00696AB3">
        <w:trPr>
          <w:gridAfter w:val="1"/>
          <w:wAfter w:w="31" w:type="dxa"/>
          <w:trHeight w:val="261"/>
        </w:trPr>
        <w:tc>
          <w:tcPr>
            <w:tcW w:w="815" w:type="dxa"/>
            <w:vMerge/>
            <w:shd w:val="clear" w:color="auto" w:fill="C6D9F1"/>
            <w:vAlign w:val="center"/>
          </w:tcPr>
          <w:p w:rsidR="00696AB3" w:rsidRPr="00A758E0" w:rsidRDefault="00696AB3" w:rsidP="00486FA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3"/>
            <w:shd w:val="clear" w:color="auto" w:fill="C6D9F1"/>
            <w:vAlign w:val="center"/>
          </w:tcPr>
          <w:p w:rsidR="00696AB3" w:rsidRPr="00452F79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222" w:type="dxa"/>
            <w:gridSpan w:val="2"/>
            <w:shd w:val="clear" w:color="auto" w:fill="C6D9F1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MÜLAKAT/RÖPORTAJ</w:t>
            </w:r>
          </w:p>
        </w:tc>
        <w:tc>
          <w:tcPr>
            <w:tcW w:w="5387" w:type="dxa"/>
            <w:shd w:val="clear" w:color="auto" w:fill="C6D9F1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ÖĞRENCİ KAZANIMLARI-</w:t>
            </w:r>
            <w:r w:rsidRPr="00452F79">
              <w:rPr>
                <w:b/>
                <w:sz w:val="16"/>
                <w:szCs w:val="16"/>
              </w:rPr>
              <w:t>HEDEF VE DAVRANIŞLAR</w:t>
            </w:r>
          </w:p>
        </w:tc>
      </w:tr>
      <w:tr w:rsidR="00696AB3" w:rsidRPr="00A90AE4" w:rsidTr="00696AB3">
        <w:trPr>
          <w:gridAfter w:val="1"/>
          <w:wAfter w:w="31" w:type="dxa"/>
          <w:trHeight w:val="396"/>
        </w:trPr>
        <w:tc>
          <w:tcPr>
            <w:tcW w:w="815" w:type="dxa"/>
            <w:vMerge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696AB3" w:rsidRPr="0085737B" w:rsidRDefault="00696AB3" w:rsidP="00486FAA">
            <w:pPr>
              <w:jc w:val="center"/>
              <w:rPr>
                <w:b/>
                <w:sz w:val="18"/>
                <w:szCs w:val="18"/>
              </w:rPr>
            </w:pPr>
            <w:r w:rsidRPr="00452F79">
              <w:rPr>
                <w:b/>
                <w:sz w:val="16"/>
                <w:szCs w:val="16"/>
              </w:rPr>
              <w:t>GÜN</w:t>
            </w:r>
          </w:p>
        </w:tc>
        <w:tc>
          <w:tcPr>
            <w:tcW w:w="710" w:type="dxa"/>
            <w:gridSpan w:val="2"/>
            <w:vAlign w:val="center"/>
          </w:tcPr>
          <w:p w:rsidR="00696AB3" w:rsidRDefault="00696AB3" w:rsidP="00486F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7222" w:type="dxa"/>
            <w:gridSpan w:val="2"/>
            <w:shd w:val="clear" w:color="auto" w:fill="92D050"/>
            <w:vAlign w:val="center"/>
          </w:tcPr>
          <w:p w:rsidR="00696AB3" w:rsidRPr="0026115B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OKUMA  </w:t>
            </w:r>
          </w:p>
        </w:tc>
        <w:tc>
          <w:tcPr>
            <w:tcW w:w="5387" w:type="dxa"/>
            <w:shd w:val="clear" w:color="auto" w:fill="92D050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  <w:p w:rsidR="00696AB3" w:rsidRPr="00A90AE4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OKUMA</w:t>
            </w:r>
            <w:r w:rsidRPr="0093418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( </w:t>
            </w:r>
            <w:r w:rsidRPr="0093418E">
              <w:rPr>
                <w:b/>
                <w:sz w:val="16"/>
                <w:szCs w:val="16"/>
              </w:rPr>
              <w:t>METNİ ANLAMA VE ÇÖZÜMLEME</w:t>
            </w:r>
            <w:r>
              <w:rPr>
                <w:b/>
                <w:sz w:val="16"/>
                <w:szCs w:val="16"/>
              </w:rPr>
              <w:t>) KAZANIMLARI</w:t>
            </w:r>
          </w:p>
        </w:tc>
      </w:tr>
      <w:tr w:rsidR="00696AB3" w:rsidRPr="00452F79" w:rsidTr="00696AB3">
        <w:trPr>
          <w:gridAfter w:val="1"/>
          <w:wAfter w:w="31" w:type="dxa"/>
          <w:trHeight w:val="1105"/>
        </w:trPr>
        <w:tc>
          <w:tcPr>
            <w:tcW w:w="815" w:type="dxa"/>
            <w:vMerge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696AB3" w:rsidRPr="00076F7B" w:rsidRDefault="00696AB3" w:rsidP="00486FAA">
            <w:pPr>
              <w:jc w:val="center"/>
              <w:rPr>
                <w:b/>
                <w:color w:val="1F497D"/>
                <w:sz w:val="18"/>
                <w:szCs w:val="18"/>
              </w:rPr>
            </w:pPr>
            <w:proofErr w:type="gramStart"/>
            <w:r>
              <w:rPr>
                <w:b/>
                <w:color w:val="1F497D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710" w:type="dxa"/>
            <w:gridSpan w:val="2"/>
            <w:vAlign w:val="center"/>
          </w:tcPr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222" w:type="dxa"/>
            <w:gridSpan w:val="2"/>
            <w:vAlign w:val="center"/>
          </w:tcPr>
          <w:p w:rsidR="00696AB3" w:rsidRPr="000E00EA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9.ÜNİTE:   </w:t>
            </w:r>
          </w:p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  <w:p w:rsidR="00696AB3" w:rsidRDefault="00696AB3" w:rsidP="00486FAA">
            <w:pPr>
              <w:jc w:val="center"/>
              <w:rPr>
                <w:b/>
                <w:bCs/>
                <w:sz w:val="16"/>
                <w:szCs w:val="16"/>
              </w:rPr>
            </w:pPr>
            <w:r w:rsidRPr="00981EA3">
              <w:rPr>
                <w:b/>
                <w:bCs/>
                <w:sz w:val="16"/>
                <w:szCs w:val="16"/>
              </w:rPr>
              <w:t>MÜLAKAT/RÖPORTAJ</w:t>
            </w:r>
          </w:p>
          <w:p w:rsidR="00696AB3" w:rsidRPr="000E00EA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 w:rsidRPr="00981EA3">
              <w:rPr>
                <w:b/>
                <w:sz w:val="16"/>
                <w:szCs w:val="16"/>
              </w:rPr>
              <w:t>3. Cumhuriyet Dönemi’nden bir röportaj örneği</w:t>
            </w:r>
          </w:p>
          <w:p w:rsidR="00696AB3" w:rsidRDefault="00696AB3" w:rsidP="00486FAA">
            <w:pPr>
              <w:jc w:val="center"/>
              <w:rPr>
                <w:b/>
                <w:sz w:val="16"/>
                <w:szCs w:val="16"/>
              </w:rPr>
            </w:pPr>
          </w:p>
          <w:p w:rsidR="00696AB3" w:rsidRPr="00C12D5A" w:rsidRDefault="00696AB3" w:rsidP="00486F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  <w:r w:rsidRPr="00981EA3">
              <w:rPr>
                <w:b/>
                <w:sz w:val="16"/>
                <w:szCs w:val="16"/>
              </w:rPr>
              <w:t>Örnek metinlerden hareketle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81EA3">
              <w:rPr>
                <w:b/>
                <w:sz w:val="16"/>
                <w:szCs w:val="16"/>
              </w:rPr>
              <w:t>mülakat ve röportajın farklarına değinilir.</w:t>
            </w:r>
          </w:p>
        </w:tc>
        <w:tc>
          <w:tcPr>
            <w:tcW w:w="5387" w:type="dxa"/>
          </w:tcPr>
          <w:p w:rsidR="00696AB3" w:rsidRPr="001D2CF6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</w:t>
            </w:r>
            <w:proofErr w:type="gramStart"/>
            <w:r w:rsidRPr="001D2CF6">
              <w:rPr>
                <w:bCs/>
                <w:color w:val="000000"/>
                <w:sz w:val="16"/>
                <w:szCs w:val="16"/>
              </w:rPr>
              <w:t>4.9</w:t>
            </w:r>
            <w:proofErr w:type="gramEnd"/>
            <w:r w:rsidRPr="001D2CF6">
              <w:rPr>
                <w:bCs/>
                <w:color w:val="000000"/>
                <w:sz w:val="16"/>
                <w:szCs w:val="16"/>
              </w:rPr>
              <w:t>. Metinde ortaya konulan bilgi ve yorumları ayırt eder.</w:t>
            </w:r>
          </w:p>
          <w:p w:rsidR="00696AB3" w:rsidRPr="001D2CF6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A.4.10. Metinde yazarın bakış açısını belirler.</w:t>
            </w:r>
          </w:p>
          <w:p w:rsidR="00696AB3" w:rsidRPr="001D2CF6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A.4.11. Metinde fikri, felsefi veya siyasi akım gelenek veya anlayışların yansımalarını değerlendirir.</w:t>
            </w:r>
          </w:p>
          <w:p w:rsidR="00696AB3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 12. Metni yorumlar.</w:t>
            </w:r>
          </w:p>
          <w:p w:rsidR="00696AB3" w:rsidRPr="001D2CF6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D2CF6">
              <w:rPr>
                <w:bCs/>
                <w:color w:val="000000"/>
                <w:sz w:val="16"/>
                <w:szCs w:val="16"/>
              </w:rPr>
              <w:t>A.4.13. Yazar ve metin arasındaki ilişkiyi değerlendirir.</w:t>
            </w:r>
          </w:p>
          <w:p w:rsidR="00696AB3" w:rsidRPr="00452F79" w:rsidRDefault="00696AB3" w:rsidP="00486FAA">
            <w:pPr>
              <w:rPr>
                <w:bCs/>
                <w:color w:val="000000"/>
                <w:sz w:val="16"/>
                <w:szCs w:val="16"/>
              </w:rPr>
            </w:pPr>
            <w:r w:rsidRPr="001D2CF6">
              <w:rPr>
                <w:bCs/>
                <w:color w:val="000000"/>
                <w:sz w:val="16"/>
                <w:szCs w:val="16"/>
              </w:rPr>
              <w:t>A.4.14. Türün ve dönemin /akımın diğer önemli yazarlarını ve eserlerini sıralar.</w:t>
            </w:r>
            <w:r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696AB3" w:rsidRDefault="00696AB3" w:rsidP="00696AB3">
      <w:pPr>
        <w:jc w:val="center"/>
        <w:rPr>
          <w:b/>
          <w:sz w:val="16"/>
          <w:szCs w:val="16"/>
        </w:rPr>
      </w:pPr>
    </w:p>
    <w:p w:rsidR="00696AB3" w:rsidRPr="005F79F2" w:rsidRDefault="00696AB3" w:rsidP="00696AB3">
      <w:pPr>
        <w:jc w:val="center"/>
        <w:rPr>
          <w:b/>
        </w:rPr>
      </w:pPr>
      <w:r w:rsidRPr="005F79F2">
        <w:rPr>
          <w:b/>
        </w:rPr>
        <w:t>TÜRK DİLİ VE EDEBİYATI ZÜMRESİ</w:t>
      </w:r>
    </w:p>
    <w:p w:rsidR="00696AB3" w:rsidRPr="005F79F2" w:rsidRDefault="00696AB3" w:rsidP="00696AB3">
      <w:pPr>
        <w:jc w:val="center"/>
        <w:rPr>
          <w:b/>
        </w:rPr>
      </w:pPr>
    </w:p>
    <w:p w:rsidR="00696AB3" w:rsidRPr="00E952BC" w:rsidRDefault="00696AB3" w:rsidP="00696AB3">
      <w:pPr>
        <w:ind w:firstLine="708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………………………..</w:t>
      </w:r>
      <w:proofErr w:type="gramEnd"/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proofErr w:type="gramStart"/>
      <w:r>
        <w:rPr>
          <w:rFonts w:asciiTheme="majorHAnsi" w:hAnsiTheme="majorHAnsi"/>
          <w:b/>
        </w:rPr>
        <w:t>………………………..</w:t>
      </w:r>
      <w:proofErr w:type="gramEnd"/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proofErr w:type="gramStart"/>
      <w:r>
        <w:rPr>
          <w:rFonts w:asciiTheme="majorHAnsi" w:hAnsiTheme="majorHAnsi"/>
          <w:b/>
        </w:rPr>
        <w:t>………………………..</w:t>
      </w:r>
      <w:proofErr w:type="gramEnd"/>
    </w:p>
    <w:p w:rsidR="00696AB3" w:rsidRPr="00E952BC" w:rsidRDefault="00696AB3" w:rsidP="00696AB3">
      <w:pPr>
        <w:jc w:val="center"/>
        <w:rPr>
          <w:rFonts w:asciiTheme="majorHAnsi" w:hAnsiTheme="majorHAnsi"/>
          <w:b/>
        </w:rPr>
      </w:pPr>
      <w:r w:rsidRPr="00E952BC">
        <w:rPr>
          <w:rFonts w:asciiTheme="majorHAnsi" w:hAnsiTheme="majorHAnsi"/>
          <w:b/>
        </w:rPr>
        <w:t xml:space="preserve"> ( Türk Dili ve Edebiyat Öğretmeni )                           (Türk Dili ve Edebiyat Öğretmeni )                                       (Türk Dili ve Edebiyat Öğretmeni )</w:t>
      </w:r>
    </w:p>
    <w:p w:rsidR="00696AB3" w:rsidRPr="00E952BC" w:rsidRDefault="00696AB3" w:rsidP="00696AB3">
      <w:pPr>
        <w:jc w:val="center"/>
        <w:rPr>
          <w:rFonts w:asciiTheme="majorHAnsi" w:hAnsiTheme="majorHAnsi"/>
          <w:b/>
        </w:rPr>
      </w:pPr>
    </w:p>
    <w:p w:rsidR="00696AB3" w:rsidRPr="00E952BC" w:rsidRDefault="00696AB3" w:rsidP="00696AB3">
      <w:pPr>
        <w:jc w:val="center"/>
        <w:rPr>
          <w:rFonts w:asciiTheme="majorHAnsi" w:hAnsiTheme="majorHAnsi"/>
          <w:b/>
        </w:rPr>
      </w:pPr>
    </w:p>
    <w:p w:rsidR="00696AB3" w:rsidRPr="00E952BC" w:rsidRDefault="00696AB3" w:rsidP="00696AB3">
      <w:pPr>
        <w:jc w:val="center"/>
        <w:rPr>
          <w:rFonts w:asciiTheme="majorHAnsi" w:hAnsiTheme="majorHAnsi"/>
          <w:b/>
        </w:rPr>
      </w:pPr>
      <w:proofErr w:type="gramStart"/>
      <w:r w:rsidRPr="00E952BC">
        <w:rPr>
          <w:rFonts w:asciiTheme="majorHAnsi" w:hAnsiTheme="majorHAnsi"/>
          <w:b/>
        </w:rPr>
        <w:t>09/09/2019</w:t>
      </w:r>
      <w:proofErr w:type="gramEnd"/>
    </w:p>
    <w:p w:rsidR="00696AB3" w:rsidRPr="00E952BC" w:rsidRDefault="00696AB3" w:rsidP="00696AB3">
      <w:pPr>
        <w:jc w:val="center"/>
        <w:rPr>
          <w:rFonts w:asciiTheme="majorHAnsi" w:hAnsiTheme="majorHAnsi"/>
          <w:b/>
        </w:rPr>
      </w:pPr>
      <w:r w:rsidRPr="00E952BC">
        <w:rPr>
          <w:rFonts w:asciiTheme="majorHAnsi" w:hAnsiTheme="majorHAnsi"/>
          <w:b/>
        </w:rPr>
        <w:t>UYGUNDUR</w:t>
      </w:r>
    </w:p>
    <w:p w:rsidR="00696AB3" w:rsidRDefault="00696AB3" w:rsidP="00696AB3">
      <w:pPr>
        <w:jc w:val="center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………………………..</w:t>
      </w:r>
      <w:proofErr w:type="gramEnd"/>
    </w:p>
    <w:p w:rsidR="00696AB3" w:rsidRDefault="00696AB3" w:rsidP="00696AB3">
      <w:pPr>
        <w:jc w:val="center"/>
      </w:pPr>
      <w:r w:rsidRPr="00E952BC">
        <w:rPr>
          <w:rFonts w:asciiTheme="majorHAnsi" w:hAnsiTheme="majorHAnsi"/>
          <w:b/>
        </w:rPr>
        <w:t>Okul Müdürü</w:t>
      </w:r>
    </w:p>
    <w:sectPr w:rsidR="00696AB3" w:rsidSect="0094632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5.05pt;height:15.05pt;visibility:visible;mso-wrap-style:square" o:bullet="t">
        <v:imagedata r:id="rId1" o:title=""/>
      </v:shape>
    </w:pict>
  </w:numPicBullet>
  <w:abstractNum w:abstractNumId="0">
    <w:nsid w:val="3095055D"/>
    <w:multiLevelType w:val="hybridMultilevel"/>
    <w:tmpl w:val="C4662D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67D30"/>
    <w:multiLevelType w:val="hybridMultilevel"/>
    <w:tmpl w:val="E040A9C6"/>
    <w:lvl w:ilvl="0" w:tplc="9F226B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20DD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BC1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D853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C4A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A71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E671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72F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5C35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C2685B"/>
    <w:multiLevelType w:val="hybridMultilevel"/>
    <w:tmpl w:val="C07E25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27"/>
    <w:rsid w:val="00696AB3"/>
    <w:rsid w:val="00946327"/>
    <w:rsid w:val="00D6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946327"/>
    <w:rPr>
      <w:b/>
      <w:bCs/>
    </w:rPr>
  </w:style>
  <w:style w:type="character" w:customStyle="1" w:styleId="apple-converted-space">
    <w:name w:val="apple-converted-space"/>
    <w:rsid w:val="00946327"/>
  </w:style>
  <w:style w:type="paragraph" w:customStyle="1" w:styleId="Default">
    <w:name w:val="Default"/>
    <w:rsid w:val="00946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4632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6327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4632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96AB3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Kpr">
    <w:name w:val="Hyperlink"/>
    <w:rsid w:val="00696A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946327"/>
    <w:rPr>
      <w:b/>
      <w:bCs/>
    </w:rPr>
  </w:style>
  <w:style w:type="character" w:customStyle="1" w:styleId="apple-converted-space">
    <w:name w:val="apple-converted-space"/>
    <w:rsid w:val="00946327"/>
  </w:style>
  <w:style w:type="paragraph" w:customStyle="1" w:styleId="Default">
    <w:name w:val="Default"/>
    <w:rsid w:val="00946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4632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6327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4632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96AB3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Kpr">
    <w:name w:val="Hyperlink"/>
    <w:rsid w:val="00696A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bilgisayar</dc:creator>
  <cp:lastModifiedBy>bilgisayar</cp:lastModifiedBy>
  <cp:revision>1</cp:revision>
  <dcterms:created xsi:type="dcterms:W3CDTF">2020-05-02T23:06:00Z</dcterms:created>
  <dcterms:modified xsi:type="dcterms:W3CDTF">2020-05-02T23:26:00Z</dcterms:modified>
</cp:coreProperties>
</file>